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475443" w:displacedByCustomXml="next"/>
    <w:bookmarkEnd w:id="0" w:displacedByCustomXml="next"/>
    <w:sdt>
      <w:sdtPr>
        <w:rPr>
          <w:rFonts w:cstheme="minorHAnsi"/>
          <w:color w:val="FF0000"/>
        </w:rPr>
        <w:id w:val="544569180"/>
        <w:docPartObj>
          <w:docPartGallery w:val="Cover Pages"/>
          <w:docPartUnique/>
        </w:docPartObj>
      </w:sdtPr>
      <w:sdtEndPr>
        <w:rPr>
          <w:rFonts w:cstheme="minorBidi"/>
          <w:color w:val="auto"/>
          <w:highlight w:val="yellow"/>
        </w:rPr>
      </w:sdtEndPr>
      <w:sdtContent>
        <w:bookmarkStart w:id="1" w:name="_Toc55300238" w:displacedByCustomXml="prev"/>
        <w:p w14:paraId="70FED099" w14:textId="04BE4152" w:rsidR="000D5DFC" w:rsidRDefault="000D5DFC" w:rsidP="000D5DFC">
          <w:pPr>
            <w:rPr>
              <w:rFonts w:cstheme="minorHAnsi"/>
              <w:color w:val="FF0000"/>
            </w:rPr>
          </w:pPr>
        </w:p>
        <w:p w14:paraId="7DD26AD3" w14:textId="25540288" w:rsidR="00304B92" w:rsidRPr="00261814" w:rsidRDefault="00304B92" w:rsidP="000D5DFC">
          <w:pPr>
            <w:jc w:val="center"/>
            <w:rPr>
              <w:rFonts w:cstheme="minorHAnsi"/>
              <w:color w:val="FF0000"/>
            </w:rPr>
          </w:pPr>
          <w:r w:rsidRPr="00194432">
            <w:rPr>
              <w:rFonts w:eastAsia="Times New Roman" w:cstheme="minorHAnsi"/>
              <w:b/>
              <w:bCs/>
              <w:sz w:val="36"/>
              <w:szCs w:val="36"/>
              <w:lang w:eastAsia="nb-NO"/>
            </w:rPr>
            <w:t>Pl</w:t>
          </w:r>
          <w:bookmarkStart w:id="2" w:name="_Toc55300239"/>
          <w:bookmarkEnd w:id="1"/>
          <w:r w:rsidR="007C3218" w:rsidRPr="00194432">
            <w:rPr>
              <w:rFonts w:eastAsia="Times New Roman" w:cstheme="minorHAnsi"/>
              <w:b/>
              <w:bCs/>
              <w:sz w:val="36"/>
              <w:szCs w:val="36"/>
              <w:lang w:eastAsia="nb-NO"/>
            </w:rPr>
            <w:t>an</w:t>
          </w:r>
          <w:r w:rsidR="000D5DFC">
            <w:rPr>
              <w:rFonts w:eastAsia="Times New Roman" w:cstheme="minorHAnsi"/>
              <w:b/>
              <w:bCs/>
              <w:sz w:val="36"/>
              <w:szCs w:val="36"/>
              <w:lang w:eastAsia="nb-NO"/>
            </w:rPr>
            <w:t xml:space="preserve">bestemmelser </w:t>
          </w:r>
        </w:p>
        <w:bookmarkEnd w:id="2"/>
        <w:p w14:paraId="70937E32" w14:textId="3D415142" w:rsidR="00A263F6" w:rsidRPr="0094671A" w:rsidRDefault="002A342F" w:rsidP="000D5DFC">
          <w:pPr>
            <w:spacing w:after="0" w:line="240" w:lineRule="auto"/>
            <w:jc w:val="center"/>
            <w:rPr>
              <w:rFonts w:eastAsia="Times New Roman" w:cstheme="minorHAnsi"/>
              <w:b/>
              <w:bCs/>
              <w:color w:val="000000" w:themeColor="text1"/>
              <w:sz w:val="28"/>
              <w:szCs w:val="24"/>
              <w:lang w:eastAsia="nb-NO"/>
            </w:rPr>
          </w:pPr>
          <w:r>
            <w:rPr>
              <w:rFonts w:eastAsia="Times New Roman" w:cstheme="minorHAnsi"/>
              <w:b/>
              <w:bCs/>
              <w:sz w:val="28"/>
              <w:szCs w:val="24"/>
              <w:lang w:eastAsia="nb-NO"/>
            </w:rPr>
            <w:t>Detaljregulering</w:t>
          </w:r>
          <w:r w:rsidR="0009053F">
            <w:rPr>
              <w:rFonts w:eastAsia="Times New Roman" w:cstheme="minorHAnsi"/>
              <w:b/>
              <w:bCs/>
              <w:sz w:val="28"/>
              <w:szCs w:val="24"/>
              <w:lang w:eastAsia="nb-NO"/>
            </w:rPr>
            <w:t xml:space="preserve"> </w:t>
          </w:r>
          <w:r w:rsidR="00D336EF">
            <w:rPr>
              <w:rFonts w:eastAsia="Times New Roman" w:cstheme="minorHAnsi"/>
              <w:b/>
              <w:bCs/>
              <w:sz w:val="28"/>
              <w:szCs w:val="24"/>
              <w:lang w:eastAsia="nb-NO"/>
            </w:rPr>
            <w:t xml:space="preserve">for </w:t>
          </w:r>
          <w:r w:rsidR="009C23D3">
            <w:rPr>
              <w:rFonts w:eastAsia="Times New Roman" w:cstheme="minorHAnsi"/>
              <w:b/>
              <w:bCs/>
              <w:sz w:val="28"/>
              <w:szCs w:val="24"/>
              <w:lang w:eastAsia="nb-NO"/>
            </w:rPr>
            <w:t>Åndalsnes</w:t>
          </w:r>
          <w:r w:rsidR="00D336EF">
            <w:rPr>
              <w:rFonts w:eastAsia="Times New Roman" w:cstheme="minorHAnsi"/>
              <w:b/>
              <w:bCs/>
              <w:sz w:val="28"/>
              <w:szCs w:val="24"/>
              <w:lang w:eastAsia="nb-NO"/>
            </w:rPr>
            <w:t xml:space="preserve"> Brannstasjon, Rauma </w:t>
          </w:r>
          <w:r w:rsidR="00257502">
            <w:rPr>
              <w:rFonts w:eastAsia="Times New Roman" w:cstheme="minorHAnsi"/>
              <w:b/>
              <w:bCs/>
              <w:sz w:val="28"/>
              <w:szCs w:val="24"/>
              <w:lang w:eastAsia="nb-NO"/>
            </w:rPr>
            <w:t>k</w:t>
          </w:r>
          <w:r w:rsidR="0009053F">
            <w:rPr>
              <w:rFonts w:eastAsia="Times New Roman" w:cstheme="minorHAnsi"/>
              <w:b/>
              <w:bCs/>
              <w:sz w:val="28"/>
              <w:szCs w:val="24"/>
              <w:lang w:eastAsia="nb-NO"/>
            </w:rPr>
            <w:t>ommun</w:t>
          </w:r>
          <w:r w:rsidR="0094671A">
            <w:rPr>
              <w:rFonts w:eastAsia="Times New Roman" w:cstheme="minorHAnsi"/>
              <w:b/>
              <w:bCs/>
              <w:sz w:val="28"/>
              <w:szCs w:val="24"/>
              <w:lang w:eastAsia="nb-NO"/>
            </w:rPr>
            <w:t>e</w:t>
          </w:r>
        </w:p>
        <w:p w14:paraId="52B24524" w14:textId="298C9F81" w:rsidR="0094671A" w:rsidRDefault="0094671A" w:rsidP="000D5DFC">
          <w:pPr>
            <w:spacing w:after="0" w:line="240" w:lineRule="auto"/>
            <w:jc w:val="center"/>
            <w:rPr>
              <w:rFonts w:eastAsia="Times New Roman" w:cstheme="minorHAnsi"/>
              <w:b/>
              <w:bCs/>
              <w:noProof/>
              <w:color w:val="FF0000"/>
              <w:sz w:val="24"/>
              <w:szCs w:val="24"/>
              <w:lang w:eastAsia="nb-NO"/>
            </w:rPr>
          </w:pPr>
        </w:p>
        <w:p w14:paraId="192C545A" w14:textId="10BAFACF" w:rsidR="00DE4EFD" w:rsidRDefault="00D336EF" w:rsidP="00D336EF">
          <w:pPr>
            <w:spacing w:after="0"/>
            <w:jc w:val="center"/>
            <w:rPr>
              <w:rFonts w:eastAsia="Times New Roman" w:cstheme="minorHAnsi"/>
              <w:b/>
              <w:bCs/>
              <w:color w:val="000000" w:themeColor="text1"/>
              <w:sz w:val="24"/>
              <w:szCs w:val="24"/>
              <w:lang w:eastAsia="nb-NO"/>
            </w:rPr>
          </w:pPr>
          <w:r>
            <w:rPr>
              <w:rFonts w:eastAsia="Times New Roman" w:cstheme="minorHAnsi"/>
              <w:b/>
              <w:bCs/>
              <w:sz w:val="28"/>
              <w:szCs w:val="24"/>
              <w:lang w:eastAsia="nb-NO"/>
            </w:rPr>
            <w:t>Plan id: 630012</w:t>
          </w:r>
          <w:r w:rsidR="009C23D3">
            <w:rPr>
              <w:rFonts w:eastAsia="Times New Roman" w:cstheme="minorHAnsi"/>
              <w:b/>
              <w:bCs/>
              <w:sz w:val="28"/>
              <w:szCs w:val="24"/>
              <w:lang w:eastAsia="nb-NO"/>
            </w:rPr>
            <w:t>3</w:t>
          </w:r>
          <w:r>
            <w:rPr>
              <w:rFonts w:eastAsia="Times New Roman" w:cstheme="minorHAnsi"/>
              <w:b/>
              <w:bCs/>
              <w:sz w:val="28"/>
              <w:szCs w:val="24"/>
              <w:lang w:eastAsia="nb-NO"/>
            </w:rPr>
            <w:t>21</w:t>
          </w:r>
        </w:p>
        <w:p w14:paraId="6465641E" w14:textId="753E6996" w:rsidR="00261814" w:rsidRPr="00194432" w:rsidRDefault="00261814" w:rsidP="0094671A">
          <w:pPr>
            <w:spacing w:after="0" w:line="240" w:lineRule="auto"/>
            <w:rPr>
              <w:rFonts w:eastAsia="Times New Roman" w:cstheme="minorHAnsi"/>
              <w:b/>
              <w:bCs/>
              <w:color w:val="000000" w:themeColor="text1"/>
              <w:sz w:val="24"/>
              <w:szCs w:val="24"/>
              <w:lang w:eastAsia="nb-NO"/>
            </w:rPr>
          </w:pPr>
        </w:p>
        <w:p w14:paraId="54ACB5AB" w14:textId="031A6A70" w:rsidR="003465BC" w:rsidRPr="00194432" w:rsidRDefault="003465BC" w:rsidP="00DB4980">
          <w:pPr>
            <w:spacing w:after="0" w:line="240" w:lineRule="auto"/>
            <w:jc w:val="center"/>
            <w:rPr>
              <w:rFonts w:eastAsia="Times New Roman" w:cstheme="minorHAnsi"/>
              <w:b/>
              <w:bCs/>
              <w:color w:val="000000" w:themeColor="text1"/>
              <w:sz w:val="24"/>
              <w:szCs w:val="24"/>
              <w:lang w:eastAsia="nb-NO"/>
            </w:rPr>
          </w:pPr>
        </w:p>
        <w:p w14:paraId="00C24B13" w14:textId="589BD04A" w:rsidR="00304B92" w:rsidRPr="00194432" w:rsidRDefault="00304B92" w:rsidP="00304B92">
          <w:pPr>
            <w:spacing w:after="0" w:line="240" w:lineRule="auto"/>
            <w:jc w:val="center"/>
            <w:rPr>
              <w:rFonts w:eastAsia="Times New Roman" w:cstheme="minorHAnsi"/>
              <w:b/>
              <w:bCs/>
              <w:color w:val="000000" w:themeColor="text1"/>
              <w:sz w:val="24"/>
              <w:szCs w:val="24"/>
              <w:lang w:eastAsia="nb-NO"/>
            </w:rPr>
          </w:pPr>
        </w:p>
        <w:p w14:paraId="38C6C53C" w14:textId="57F2746C" w:rsidR="00371B1C" w:rsidRDefault="00371B1C" w:rsidP="00C92AD3">
          <w:pPr>
            <w:spacing w:after="0" w:line="240" w:lineRule="auto"/>
            <w:jc w:val="center"/>
            <w:rPr>
              <w:rFonts w:eastAsia="Times New Roman" w:cstheme="minorHAnsi"/>
              <w:b/>
              <w:bCs/>
              <w:color w:val="FF0000"/>
              <w:sz w:val="24"/>
              <w:szCs w:val="24"/>
              <w:lang w:eastAsia="nb-NO"/>
            </w:rPr>
          </w:pPr>
        </w:p>
        <w:p w14:paraId="5538D1D2" w14:textId="0B7663BD" w:rsidR="00DB4980" w:rsidRDefault="00653A03" w:rsidP="00C92AD3">
          <w:pPr>
            <w:spacing w:after="0" w:line="240" w:lineRule="auto"/>
            <w:jc w:val="center"/>
            <w:rPr>
              <w:rFonts w:eastAsia="Times New Roman" w:cstheme="minorHAnsi"/>
              <w:b/>
              <w:bCs/>
              <w:color w:val="FF0000"/>
              <w:sz w:val="24"/>
              <w:szCs w:val="24"/>
              <w:lang w:eastAsia="nb-NO"/>
            </w:rPr>
          </w:pPr>
          <w:r w:rsidRPr="00AA029F">
            <w:rPr>
              <w:rFonts w:eastAsia="Times New Roman" w:cstheme="minorHAnsi"/>
              <w:b/>
              <w:bCs/>
              <w:noProof/>
              <w:color w:val="FF0000"/>
              <w:sz w:val="24"/>
              <w:szCs w:val="24"/>
              <w:lang w:eastAsia="nb-NO"/>
            </w:rPr>
            <w:drawing>
              <wp:anchor distT="0" distB="0" distL="114300" distR="114300" simplePos="0" relativeHeight="251658240" behindDoc="1" locked="0" layoutInCell="1" allowOverlap="1" wp14:anchorId="11E2CA6E" wp14:editId="0C56C1ED">
                <wp:simplePos x="0" y="0"/>
                <wp:positionH relativeFrom="margin">
                  <wp:posOffset>2438400</wp:posOffset>
                </wp:positionH>
                <wp:positionV relativeFrom="paragraph">
                  <wp:posOffset>100965</wp:posOffset>
                </wp:positionV>
                <wp:extent cx="1158240" cy="1328941"/>
                <wp:effectExtent l="0" t="0" r="3810"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8240" cy="1328941"/>
                        </a:xfrm>
                        <a:prstGeom prst="rect">
                          <a:avLst/>
                        </a:prstGeom>
                      </pic:spPr>
                    </pic:pic>
                  </a:graphicData>
                </a:graphic>
                <wp14:sizeRelH relativeFrom="margin">
                  <wp14:pctWidth>0</wp14:pctWidth>
                </wp14:sizeRelH>
                <wp14:sizeRelV relativeFrom="margin">
                  <wp14:pctHeight>0</wp14:pctHeight>
                </wp14:sizeRelV>
              </wp:anchor>
            </w:drawing>
          </w:r>
        </w:p>
        <w:p w14:paraId="5AE173E8" w14:textId="7A145880" w:rsidR="00DB4980" w:rsidRDefault="00DB4980" w:rsidP="00C92AD3">
          <w:pPr>
            <w:spacing w:after="0" w:line="240" w:lineRule="auto"/>
            <w:jc w:val="center"/>
            <w:rPr>
              <w:rFonts w:eastAsia="Times New Roman" w:cstheme="minorHAnsi"/>
              <w:b/>
              <w:bCs/>
              <w:color w:val="FF0000"/>
              <w:sz w:val="24"/>
              <w:szCs w:val="24"/>
              <w:lang w:eastAsia="nb-NO"/>
            </w:rPr>
          </w:pPr>
        </w:p>
        <w:p w14:paraId="2CC77A7B" w14:textId="7935E231" w:rsidR="009D678E" w:rsidRDefault="009D678E" w:rsidP="00C92AD3">
          <w:pPr>
            <w:spacing w:after="0" w:line="240" w:lineRule="auto"/>
            <w:jc w:val="center"/>
            <w:rPr>
              <w:rFonts w:eastAsia="Times New Roman" w:cstheme="minorHAnsi"/>
              <w:b/>
              <w:bCs/>
              <w:color w:val="FF0000"/>
              <w:sz w:val="24"/>
              <w:szCs w:val="24"/>
              <w:lang w:eastAsia="nb-NO"/>
            </w:rPr>
          </w:pPr>
        </w:p>
        <w:p w14:paraId="0E1575E6" w14:textId="6858AA15" w:rsidR="009D678E" w:rsidRDefault="009D678E" w:rsidP="00C92AD3">
          <w:pPr>
            <w:spacing w:after="0" w:line="240" w:lineRule="auto"/>
            <w:jc w:val="center"/>
            <w:rPr>
              <w:rFonts w:eastAsia="Times New Roman" w:cstheme="minorHAnsi"/>
              <w:b/>
              <w:bCs/>
              <w:color w:val="FF0000"/>
              <w:sz w:val="24"/>
              <w:szCs w:val="24"/>
              <w:lang w:eastAsia="nb-NO"/>
            </w:rPr>
          </w:pPr>
        </w:p>
        <w:p w14:paraId="2C81C3F1" w14:textId="0946C600" w:rsidR="009D678E" w:rsidRDefault="009D678E" w:rsidP="00C92AD3">
          <w:pPr>
            <w:spacing w:after="0" w:line="240" w:lineRule="auto"/>
            <w:jc w:val="center"/>
            <w:rPr>
              <w:rFonts w:eastAsia="Times New Roman" w:cstheme="minorHAnsi"/>
              <w:b/>
              <w:bCs/>
              <w:color w:val="FF0000"/>
              <w:sz w:val="24"/>
              <w:szCs w:val="24"/>
              <w:lang w:eastAsia="nb-NO"/>
            </w:rPr>
          </w:pPr>
        </w:p>
        <w:p w14:paraId="7B26B27B" w14:textId="247E654C" w:rsidR="009D678E" w:rsidRDefault="009D678E" w:rsidP="00C92AD3">
          <w:pPr>
            <w:spacing w:after="0" w:line="240" w:lineRule="auto"/>
            <w:jc w:val="center"/>
            <w:rPr>
              <w:rFonts w:eastAsia="Times New Roman" w:cstheme="minorHAnsi"/>
              <w:b/>
              <w:bCs/>
              <w:color w:val="FF0000"/>
              <w:sz w:val="24"/>
              <w:szCs w:val="24"/>
              <w:lang w:eastAsia="nb-NO"/>
            </w:rPr>
          </w:pPr>
        </w:p>
        <w:p w14:paraId="30D64CEB" w14:textId="2851B0E2" w:rsidR="009D678E" w:rsidRDefault="009D678E" w:rsidP="00C92AD3">
          <w:pPr>
            <w:spacing w:after="0" w:line="240" w:lineRule="auto"/>
            <w:jc w:val="center"/>
            <w:rPr>
              <w:rFonts w:eastAsia="Times New Roman" w:cstheme="minorHAnsi"/>
              <w:b/>
              <w:bCs/>
              <w:color w:val="FF0000"/>
              <w:sz w:val="24"/>
              <w:szCs w:val="24"/>
              <w:lang w:eastAsia="nb-NO"/>
            </w:rPr>
          </w:pPr>
        </w:p>
        <w:p w14:paraId="60FB9BF3" w14:textId="2549CD85" w:rsidR="009D678E" w:rsidRDefault="009D678E" w:rsidP="00C92AD3">
          <w:pPr>
            <w:spacing w:after="0" w:line="240" w:lineRule="auto"/>
            <w:jc w:val="center"/>
            <w:rPr>
              <w:rFonts w:eastAsia="Times New Roman" w:cstheme="minorHAnsi"/>
              <w:b/>
              <w:bCs/>
              <w:color w:val="FF0000"/>
              <w:sz w:val="24"/>
              <w:szCs w:val="24"/>
              <w:lang w:eastAsia="nb-NO"/>
            </w:rPr>
          </w:pPr>
        </w:p>
        <w:p w14:paraId="5C352797" w14:textId="29287B27" w:rsidR="009D678E" w:rsidRDefault="009D678E" w:rsidP="00C92AD3">
          <w:pPr>
            <w:spacing w:after="0" w:line="240" w:lineRule="auto"/>
            <w:jc w:val="center"/>
            <w:rPr>
              <w:rFonts w:eastAsia="Times New Roman" w:cstheme="minorHAnsi"/>
              <w:b/>
              <w:bCs/>
              <w:color w:val="FF0000"/>
              <w:sz w:val="24"/>
              <w:szCs w:val="24"/>
              <w:lang w:eastAsia="nb-NO"/>
            </w:rPr>
          </w:pPr>
        </w:p>
        <w:p w14:paraId="7873C669" w14:textId="69BDFDB4" w:rsidR="009D678E" w:rsidRDefault="009D678E" w:rsidP="00C92AD3">
          <w:pPr>
            <w:spacing w:after="0" w:line="240" w:lineRule="auto"/>
            <w:jc w:val="center"/>
            <w:rPr>
              <w:rFonts w:eastAsia="Times New Roman" w:cstheme="minorHAnsi"/>
              <w:b/>
              <w:bCs/>
              <w:color w:val="FF0000"/>
              <w:sz w:val="24"/>
              <w:szCs w:val="24"/>
              <w:lang w:eastAsia="nb-NO"/>
            </w:rPr>
          </w:pPr>
        </w:p>
        <w:p w14:paraId="7C1A0603" w14:textId="0561C3E6" w:rsidR="009D678E" w:rsidRDefault="009D678E" w:rsidP="00C92AD3">
          <w:pPr>
            <w:spacing w:after="0" w:line="240" w:lineRule="auto"/>
            <w:jc w:val="center"/>
            <w:rPr>
              <w:rFonts w:eastAsia="Times New Roman" w:cstheme="minorHAnsi"/>
              <w:b/>
              <w:bCs/>
              <w:color w:val="FF0000"/>
              <w:sz w:val="24"/>
              <w:szCs w:val="24"/>
              <w:lang w:eastAsia="nb-NO"/>
            </w:rPr>
          </w:pPr>
        </w:p>
        <w:p w14:paraId="0B4ED596" w14:textId="22B74797" w:rsidR="009D678E" w:rsidRDefault="009D678E" w:rsidP="00C92AD3">
          <w:pPr>
            <w:spacing w:after="0" w:line="240" w:lineRule="auto"/>
            <w:jc w:val="center"/>
            <w:rPr>
              <w:rFonts w:eastAsia="Times New Roman" w:cstheme="minorHAnsi"/>
              <w:b/>
              <w:bCs/>
              <w:color w:val="FF0000"/>
              <w:sz w:val="24"/>
              <w:szCs w:val="24"/>
              <w:lang w:eastAsia="nb-NO"/>
            </w:rPr>
          </w:pPr>
        </w:p>
        <w:p w14:paraId="2DD93CC2" w14:textId="4FB7A6DE" w:rsidR="009D678E" w:rsidRDefault="009D678E" w:rsidP="00C92AD3">
          <w:pPr>
            <w:spacing w:after="0" w:line="240" w:lineRule="auto"/>
            <w:jc w:val="center"/>
            <w:rPr>
              <w:rFonts w:eastAsia="Times New Roman" w:cstheme="minorHAnsi"/>
              <w:b/>
              <w:bCs/>
              <w:color w:val="FF0000"/>
              <w:sz w:val="24"/>
              <w:szCs w:val="24"/>
              <w:lang w:eastAsia="nb-NO"/>
            </w:rPr>
          </w:pPr>
        </w:p>
        <w:p w14:paraId="57E72535" w14:textId="5C5AA639" w:rsidR="009D678E" w:rsidRDefault="009D678E" w:rsidP="00C92AD3">
          <w:pPr>
            <w:spacing w:after="0" w:line="240" w:lineRule="auto"/>
            <w:jc w:val="center"/>
            <w:rPr>
              <w:rFonts w:eastAsia="Times New Roman" w:cstheme="minorHAnsi"/>
              <w:b/>
              <w:bCs/>
              <w:color w:val="FF0000"/>
              <w:sz w:val="24"/>
              <w:szCs w:val="24"/>
              <w:lang w:eastAsia="nb-NO"/>
            </w:rPr>
          </w:pPr>
        </w:p>
        <w:p w14:paraId="500E508E" w14:textId="51CCC346" w:rsidR="009D678E" w:rsidRDefault="009D678E" w:rsidP="00C92AD3">
          <w:pPr>
            <w:spacing w:after="0" w:line="240" w:lineRule="auto"/>
            <w:jc w:val="center"/>
            <w:rPr>
              <w:rFonts w:eastAsia="Times New Roman" w:cstheme="minorHAnsi"/>
              <w:b/>
              <w:bCs/>
              <w:color w:val="FF0000"/>
              <w:sz w:val="24"/>
              <w:szCs w:val="24"/>
              <w:lang w:eastAsia="nb-NO"/>
            </w:rPr>
          </w:pPr>
        </w:p>
        <w:p w14:paraId="228B01B9" w14:textId="633E3C16" w:rsidR="009D678E" w:rsidRDefault="009D678E" w:rsidP="00C92AD3">
          <w:pPr>
            <w:spacing w:after="0" w:line="240" w:lineRule="auto"/>
            <w:jc w:val="center"/>
            <w:rPr>
              <w:rFonts w:eastAsia="Times New Roman" w:cstheme="minorHAnsi"/>
              <w:b/>
              <w:bCs/>
              <w:color w:val="FF0000"/>
              <w:sz w:val="24"/>
              <w:szCs w:val="24"/>
              <w:lang w:eastAsia="nb-NO"/>
            </w:rPr>
          </w:pPr>
        </w:p>
        <w:p w14:paraId="77AAC5A3" w14:textId="1DE3B2BB" w:rsidR="009D678E" w:rsidRDefault="009D678E" w:rsidP="00C92AD3">
          <w:pPr>
            <w:spacing w:after="0" w:line="240" w:lineRule="auto"/>
            <w:jc w:val="center"/>
            <w:rPr>
              <w:rFonts w:eastAsia="Times New Roman" w:cstheme="minorHAnsi"/>
              <w:b/>
              <w:bCs/>
              <w:color w:val="FF0000"/>
              <w:sz w:val="24"/>
              <w:szCs w:val="24"/>
              <w:lang w:eastAsia="nb-NO"/>
            </w:rPr>
          </w:pPr>
        </w:p>
        <w:p w14:paraId="0A7194B9" w14:textId="2B733F84" w:rsidR="009D678E" w:rsidRDefault="009D678E" w:rsidP="00C92AD3">
          <w:pPr>
            <w:spacing w:after="0" w:line="240" w:lineRule="auto"/>
            <w:jc w:val="center"/>
            <w:rPr>
              <w:rFonts w:eastAsia="Times New Roman" w:cstheme="minorHAnsi"/>
              <w:b/>
              <w:bCs/>
              <w:color w:val="FF0000"/>
              <w:sz w:val="24"/>
              <w:szCs w:val="24"/>
              <w:lang w:eastAsia="nb-NO"/>
            </w:rPr>
          </w:pPr>
        </w:p>
        <w:p w14:paraId="19C5BEDF" w14:textId="21A15C8F" w:rsidR="00DB4980" w:rsidRDefault="00DB4980" w:rsidP="00653A03">
          <w:pPr>
            <w:spacing w:after="0" w:line="240" w:lineRule="auto"/>
            <w:rPr>
              <w:rFonts w:eastAsia="Times New Roman" w:cstheme="minorHAnsi"/>
              <w:b/>
              <w:bCs/>
              <w:color w:val="FF0000"/>
              <w:sz w:val="24"/>
              <w:szCs w:val="24"/>
              <w:lang w:eastAsia="nb-NO"/>
            </w:rPr>
          </w:pPr>
        </w:p>
        <w:p w14:paraId="51F03DA5" w14:textId="7060AAF4" w:rsidR="00DB4980" w:rsidRDefault="00DB4980" w:rsidP="00C92AD3">
          <w:pPr>
            <w:spacing w:after="0" w:line="240" w:lineRule="auto"/>
            <w:jc w:val="center"/>
            <w:rPr>
              <w:rFonts w:eastAsia="Times New Roman" w:cstheme="minorHAnsi"/>
              <w:b/>
              <w:bCs/>
              <w:color w:val="FF0000"/>
              <w:sz w:val="24"/>
              <w:szCs w:val="24"/>
              <w:lang w:eastAsia="nb-NO"/>
            </w:rPr>
          </w:pPr>
        </w:p>
        <w:p w14:paraId="4B4751D4" w14:textId="77777777" w:rsidR="00653A03" w:rsidRPr="000D5DFC" w:rsidRDefault="00653A03" w:rsidP="00653A03">
          <w:pPr>
            <w:spacing w:after="0" w:line="264" w:lineRule="auto"/>
            <w:jc w:val="left"/>
            <w:rPr>
              <w:rFonts w:ascii="Calibri" w:eastAsia="MS Mincho" w:hAnsi="Calibri" w:cs="Times New Roman"/>
              <w:sz w:val="20"/>
              <w:szCs w:val="21"/>
            </w:rPr>
          </w:pPr>
          <w:r>
            <w:rPr>
              <w:rFonts w:ascii="Calibri" w:eastAsia="MS Mincho" w:hAnsi="Calibri" w:cs="Times New Roman"/>
              <w:sz w:val="24"/>
              <w:szCs w:val="21"/>
            </w:rPr>
            <w:t xml:space="preserve">Rauma </w:t>
          </w:r>
          <w:r w:rsidRPr="000D5DFC">
            <w:rPr>
              <w:rFonts w:ascii="Calibri" w:eastAsia="MS Mincho" w:hAnsi="Calibri" w:cs="Times New Roman"/>
              <w:sz w:val="24"/>
              <w:szCs w:val="21"/>
            </w:rPr>
            <w:t>kommune</w:t>
          </w:r>
          <w:r w:rsidRPr="000D5DFC">
            <w:rPr>
              <w:rFonts w:ascii="Calibri" w:eastAsia="MS Mincho" w:hAnsi="Calibri" w:cs="Times New Roman"/>
              <w:sz w:val="24"/>
              <w:szCs w:val="21"/>
            </w:rPr>
            <w:tab/>
          </w:r>
          <w:r w:rsidRPr="000D5DFC">
            <w:rPr>
              <w:rFonts w:ascii="Calibri" w:eastAsia="MS Mincho" w:hAnsi="Calibri" w:cs="Times New Roman"/>
              <w:sz w:val="24"/>
              <w:szCs w:val="21"/>
            </w:rPr>
            <w:tab/>
          </w:r>
          <w:r w:rsidRPr="000D5DFC">
            <w:rPr>
              <w:rFonts w:ascii="Calibri" w:eastAsia="MS Mincho" w:hAnsi="Calibri" w:cs="Times New Roman"/>
              <w:sz w:val="24"/>
              <w:szCs w:val="21"/>
            </w:rPr>
            <w:tab/>
          </w:r>
          <w:r w:rsidRPr="000D5DFC">
            <w:rPr>
              <w:rFonts w:ascii="Calibri" w:eastAsia="MS Mincho" w:hAnsi="Calibri" w:cs="Times New Roman"/>
              <w:sz w:val="24"/>
              <w:szCs w:val="21"/>
            </w:rPr>
            <w:tab/>
          </w:r>
          <w:r w:rsidRPr="000D5DFC">
            <w:rPr>
              <w:rFonts w:ascii="Calibri" w:eastAsia="MS Mincho" w:hAnsi="Calibri" w:cs="Times New Roman"/>
              <w:sz w:val="24"/>
              <w:szCs w:val="21"/>
            </w:rPr>
            <w:tab/>
          </w:r>
          <w:r w:rsidRPr="000D5DFC">
            <w:rPr>
              <w:rFonts w:ascii="Calibri" w:eastAsia="MS Mincho" w:hAnsi="Calibri" w:cs="Times New Roman"/>
              <w:sz w:val="24"/>
              <w:szCs w:val="21"/>
            </w:rPr>
            <w:tab/>
          </w:r>
          <w:r w:rsidRPr="000D5DFC">
            <w:rPr>
              <w:rFonts w:ascii="Calibri" w:eastAsia="MS Mincho" w:hAnsi="Calibri" w:cs="Times New Roman"/>
              <w:sz w:val="24"/>
              <w:szCs w:val="21"/>
            </w:rPr>
            <w:tab/>
          </w:r>
          <w:r w:rsidRPr="000D5DFC">
            <w:rPr>
              <w:rFonts w:ascii="Calibri" w:eastAsia="MS Mincho" w:hAnsi="Calibri" w:cs="Times New Roman"/>
              <w:sz w:val="24"/>
              <w:szCs w:val="21"/>
            </w:rPr>
            <w:tab/>
          </w:r>
          <w:r w:rsidRPr="000D5DFC">
            <w:rPr>
              <w:rFonts w:ascii="Calibri" w:eastAsia="MS Mincho" w:hAnsi="Calibri" w:cs="Times New Roman"/>
              <w:sz w:val="20"/>
              <w:szCs w:val="21"/>
            </w:rPr>
            <w:t>Vedtatt dato:</w:t>
          </w:r>
        </w:p>
        <w:p w14:paraId="0A1AFCF3" w14:textId="77777777" w:rsidR="00653A03" w:rsidRPr="000D5DFC" w:rsidRDefault="00653A03" w:rsidP="00653A03">
          <w:pPr>
            <w:spacing w:after="0" w:line="264" w:lineRule="auto"/>
            <w:jc w:val="left"/>
            <w:rPr>
              <w:rFonts w:ascii="Calibri" w:eastAsia="MS Mincho" w:hAnsi="Calibri" w:cs="Times New Roman"/>
              <w:sz w:val="20"/>
              <w:szCs w:val="21"/>
            </w:rPr>
          </w:pPr>
          <w:r w:rsidRPr="000D5DFC">
            <w:rPr>
              <w:rFonts w:ascii="Calibri" w:eastAsia="MS Mincho" w:hAnsi="Calibri" w:cs="Times New Roman"/>
              <w:sz w:val="20"/>
              <w:szCs w:val="21"/>
            </w:rPr>
            <w:tab/>
          </w:r>
          <w:r w:rsidRPr="000D5DFC">
            <w:rPr>
              <w:rFonts w:ascii="Calibri" w:eastAsia="MS Mincho" w:hAnsi="Calibri" w:cs="Times New Roman"/>
              <w:sz w:val="20"/>
              <w:szCs w:val="21"/>
            </w:rPr>
            <w:tab/>
          </w:r>
          <w:r w:rsidRPr="000D5DFC">
            <w:rPr>
              <w:rFonts w:ascii="Calibri" w:eastAsia="MS Mincho" w:hAnsi="Calibri" w:cs="Times New Roman"/>
              <w:sz w:val="20"/>
              <w:szCs w:val="21"/>
            </w:rPr>
            <w:tab/>
          </w:r>
          <w:r w:rsidRPr="000D5DFC">
            <w:rPr>
              <w:rFonts w:ascii="Calibri" w:eastAsia="MS Mincho" w:hAnsi="Calibri" w:cs="Times New Roman"/>
              <w:sz w:val="20"/>
              <w:szCs w:val="21"/>
            </w:rPr>
            <w:tab/>
          </w:r>
          <w:r w:rsidRPr="000D5DFC">
            <w:rPr>
              <w:rFonts w:ascii="Calibri" w:eastAsia="MS Mincho" w:hAnsi="Calibri" w:cs="Times New Roman"/>
              <w:sz w:val="20"/>
              <w:szCs w:val="21"/>
            </w:rPr>
            <w:tab/>
          </w:r>
          <w:r w:rsidRPr="000D5DFC">
            <w:rPr>
              <w:rFonts w:ascii="Calibri" w:eastAsia="MS Mincho" w:hAnsi="Calibri" w:cs="Times New Roman"/>
              <w:sz w:val="20"/>
              <w:szCs w:val="21"/>
            </w:rPr>
            <w:tab/>
          </w:r>
          <w:r w:rsidRPr="000D5DFC">
            <w:rPr>
              <w:rFonts w:ascii="Calibri" w:eastAsia="MS Mincho" w:hAnsi="Calibri" w:cs="Times New Roman"/>
              <w:sz w:val="20"/>
              <w:szCs w:val="21"/>
            </w:rPr>
            <w:tab/>
          </w:r>
          <w:r w:rsidRPr="000D5DFC">
            <w:rPr>
              <w:rFonts w:ascii="Calibri" w:eastAsia="MS Mincho" w:hAnsi="Calibri" w:cs="Times New Roman"/>
              <w:sz w:val="20"/>
              <w:szCs w:val="21"/>
            </w:rPr>
            <w:tab/>
          </w:r>
          <w:r w:rsidRPr="000D5DFC">
            <w:rPr>
              <w:rFonts w:ascii="Calibri" w:eastAsia="MS Mincho" w:hAnsi="Calibri" w:cs="Times New Roman"/>
              <w:sz w:val="20"/>
              <w:szCs w:val="21"/>
            </w:rPr>
            <w:tab/>
            <w:t>Dato for siste mindre endring:</w:t>
          </w:r>
        </w:p>
        <w:p w14:paraId="447C7199" w14:textId="3626955B" w:rsidR="00DB4980" w:rsidRDefault="00DB4980" w:rsidP="00C92AD3">
          <w:pPr>
            <w:spacing w:after="0" w:line="240" w:lineRule="auto"/>
            <w:jc w:val="center"/>
            <w:rPr>
              <w:rFonts w:eastAsia="Times New Roman" w:cstheme="minorHAnsi"/>
              <w:b/>
              <w:bCs/>
              <w:color w:val="FF0000"/>
              <w:sz w:val="24"/>
              <w:szCs w:val="24"/>
              <w:lang w:eastAsia="nb-NO"/>
            </w:rPr>
          </w:pPr>
        </w:p>
        <w:p w14:paraId="3E6D4224" w14:textId="23263687" w:rsidR="00653A03" w:rsidRDefault="00653A03">
          <w:pPr>
            <w:rPr>
              <w:rFonts w:eastAsia="Times New Roman" w:cstheme="minorHAnsi"/>
              <w:b/>
              <w:bCs/>
              <w:color w:val="FF0000"/>
              <w:sz w:val="24"/>
              <w:szCs w:val="24"/>
              <w:lang w:eastAsia="nb-NO"/>
            </w:rPr>
          </w:pPr>
          <w:r>
            <w:rPr>
              <w:rFonts w:eastAsia="Times New Roman" w:cstheme="minorHAnsi"/>
              <w:b/>
              <w:bCs/>
              <w:color w:val="FF0000"/>
              <w:sz w:val="24"/>
              <w:szCs w:val="24"/>
              <w:lang w:eastAsia="nb-NO"/>
            </w:rPr>
            <w:br w:type="page"/>
          </w:r>
        </w:p>
        <w:p w14:paraId="6E1ECEA5" w14:textId="036F4DFD" w:rsidR="000D5DFC" w:rsidRPr="000D5DFC" w:rsidRDefault="000D5DFC" w:rsidP="000D5DFC">
          <w:pPr>
            <w:keepNext/>
            <w:keepLines/>
            <w:pBdr>
              <w:bottom w:val="single" w:sz="4" w:space="1" w:color="5B9BD5"/>
            </w:pBdr>
            <w:tabs>
              <w:tab w:val="left" w:pos="6987"/>
            </w:tabs>
            <w:spacing w:before="120" w:after="40" w:line="240" w:lineRule="auto"/>
            <w:jc w:val="left"/>
            <w:outlineLvl w:val="0"/>
            <w:rPr>
              <w:rFonts w:ascii="Calibri" w:eastAsia="MS Gothic" w:hAnsi="Calibri" w:cs="Times New Roman"/>
              <w:b/>
              <w:sz w:val="36"/>
              <w:szCs w:val="36"/>
            </w:rPr>
          </w:pPr>
          <w:r w:rsidRPr="000D5DFC">
            <w:rPr>
              <w:rFonts w:ascii="Calibri" w:eastAsia="MS Gothic" w:hAnsi="Calibri" w:cs="Times New Roman"/>
              <w:b/>
              <w:sz w:val="36"/>
              <w:szCs w:val="36"/>
            </w:rPr>
            <w:lastRenderedPageBreak/>
            <w:t xml:space="preserve">Reguleringsplan for </w:t>
          </w:r>
          <w:r w:rsidR="00F26312">
            <w:rPr>
              <w:rFonts w:ascii="Calibri" w:eastAsia="MS Gothic" w:hAnsi="Calibri" w:cs="Times New Roman"/>
              <w:b/>
              <w:sz w:val="36"/>
              <w:szCs w:val="36"/>
            </w:rPr>
            <w:t>Åndalsnes</w:t>
          </w:r>
          <w:r w:rsidR="00D336EF">
            <w:rPr>
              <w:rFonts w:ascii="Calibri" w:eastAsia="MS Gothic" w:hAnsi="Calibri" w:cs="Times New Roman"/>
              <w:b/>
              <w:sz w:val="36"/>
              <w:szCs w:val="36"/>
            </w:rPr>
            <w:t xml:space="preserve"> Bran</w:t>
          </w:r>
          <w:r w:rsidR="004770D9">
            <w:rPr>
              <w:rFonts w:ascii="Calibri" w:eastAsia="MS Gothic" w:hAnsi="Calibri" w:cs="Times New Roman"/>
              <w:b/>
              <w:sz w:val="36"/>
              <w:szCs w:val="36"/>
            </w:rPr>
            <w:t>n</w:t>
          </w:r>
          <w:r w:rsidR="00D336EF">
            <w:rPr>
              <w:rFonts w:ascii="Calibri" w:eastAsia="MS Gothic" w:hAnsi="Calibri" w:cs="Times New Roman"/>
              <w:b/>
              <w:sz w:val="36"/>
              <w:szCs w:val="36"/>
            </w:rPr>
            <w:t>stasjon</w:t>
          </w:r>
        </w:p>
        <w:p w14:paraId="75A34477" w14:textId="51EC2291" w:rsidR="000D5DFC" w:rsidRPr="000D5DFC" w:rsidRDefault="000D5DFC" w:rsidP="004770D9">
          <w:pPr>
            <w:keepNext/>
            <w:keepLines/>
            <w:spacing w:before="160" w:after="0" w:line="240" w:lineRule="auto"/>
            <w:jc w:val="left"/>
            <w:outlineLvl w:val="1"/>
            <w:rPr>
              <w:rFonts w:ascii="Calibri" w:eastAsia="MS Gothic" w:hAnsi="Calibri" w:cs="Times New Roman"/>
              <w:sz w:val="24"/>
              <w:szCs w:val="28"/>
            </w:rPr>
          </w:pPr>
          <w:r w:rsidRPr="000D5DFC">
            <w:rPr>
              <w:rFonts w:ascii="Calibri" w:eastAsia="MS Gothic" w:hAnsi="Calibri" w:cs="Times New Roman"/>
              <w:sz w:val="24"/>
              <w:szCs w:val="28"/>
            </w:rPr>
            <w:t>Reguleringsbestemmelser</w:t>
          </w:r>
          <w:r w:rsidRPr="000D5DFC">
            <w:rPr>
              <w:rFonts w:ascii="Calibri" w:eastAsia="MS Gothic" w:hAnsi="Calibri" w:cs="Times New Roman"/>
              <w:sz w:val="24"/>
              <w:szCs w:val="28"/>
            </w:rPr>
            <w:br/>
            <w:t xml:space="preserve">Detaljregulering </w:t>
          </w:r>
        </w:p>
        <w:p w14:paraId="1386767B" w14:textId="77777777" w:rsidR="000D5DFC" w:rsidRPr="000D5DFC" w:rsidRDefault="000D5DFC" w:rsidP="000D5DFC">
          <w:pPr>
            <w:spacing w:after="120" w:line="264" w:lineRule="auto"/>
            <w:jc w:val="left"/>
            <w:rPr>
              <w:rFonts w:ascii="Calibri" w:eastAsia="MS Mincho" w:hAnsi="Calibri" w:cs="Times New Roman"/>
              <w:sz w:val="21"/>
              <w:szCs w:val="21"/>
            </w:rPr>
          </w:pPr>
        </w:p>
        <w:p w14:paraId="13FCE04B" w14:textId="77777777" w:rsidR="002E55B8" w:rsidRDefault="000D5DFC" w:rsidP="002E55B8">
          <w:pPr>
            <w:spacing w:after="120" w:line="264" w:lineRule="auto"/>
            <w:jc w:val="left"/>
            <w:rPr>
              <w:rFonts w:ascii="Calibri" w:eastAsia="MS Mincho" w:hAnsi="Calibri" w:cs="Times New Roman"/>
              <w:sz w:val="21"/>
              <w:szCs w:val="21"/>
            </w:rPr>
          </w:pPr>
          <w:proofErr w:type="spellStart"/>
          <w:r w:rsidRPr="000D5DFC">
            <w:rPr>
              <w:rFonts w:ascii="Calibri" w:eastAsia="MS Mincho" w:hAnsi="Calibri" w:cs="Times New Roman"/>
              <w:sz w:val="21"/>
              <w:szCs w:val="21"/>
            </w:rPr>
            <w:t>PlanID</w:t>
          </w:r>
          <w:proofErr w:type="spellEnd"/>
          <w:r w:rsidR="004770D9">
            <w:rPr>
              <w:rFonts w:ascii="Calibri" w:eastAsia="MS Mincho" w:hAnsi="Calibri" w:cs="Times New Roman"/>
              <w:sz w:val="21"/>
              <w:szCs w:val="21"/>
            </w:rPr>
            <w:t xml:space="preserve"> 630012</w:t>
          </w:r>
          <w:r w:rsidR="009C23D3">
            <w:rPr>
              <w:rFonts w:ascii="Calibri" w:eastAsia="MS Mincho" w:hAnsi="Calibri" w:cs="Times New Roman"/>
              <w:sz w:val="21"/>
              <w:szCs w:val="21"/>
            </w:rPr>
            <w:t>3</w:t>
          </w:r>
          <w:r w:rsidR="004770D9">
            <w:rPr>
              <w:rFonts w:ascii="Calibri" w:eastAsia="MS Mincho" w:hAnsi="Calibri" w:cs="Times New Roman"/>
              <w:sz w:val="21"/>
              <w:szCs w:val="21"/>
            </w:rPr>
            <w:t>21</w:t>
          </w:r>
          <w:r w:rsidR="002E55B8" w:rsidRPr="002E55B8">
            <w:rPr>
              <w:rFonts w:ascii="Calibri" w:eastAsia="MS Mincho" w:hAnsi="Calibri" w:cs="Times New Roman"/>
              <w:sz w:val="21"/>
              <w:szCs w:val="21"/>
            </w:rPr>
            <w:t xml:space="preserve"> </w:t>
          </w:r>
        </w:p>
        <w:p w14:paraId="524B2D73" w14:textId="67354EB2" w:rsidR="00115D69" w:rsidRDefault="002E55B8" w:rsidP="000D5DFC">
          <w:pPr>
            <w:spacing w:after="120" w:line="264" w:lineRule="auto"/>
            <w:jc w:val="left"/>
            <w:rPr>
              <w:rFonts w:ascii="Calibri" w:eastAsia="MS Mincho" w:hAnsi="Calibri" w:cs="Times New Roman"/>
              <w:sz w:val="21"/>
              <w:szCs w:val="21"/>
            </w:rPr>
          </w:pPr>
          <w:r w:rsidRPr="000D5DFC">
            <w:rPr>
              <w:rFonts w:ascii="Calibri" w:eastAsia="MS Mincho" w:hAnsi="Calibri" w:cs="Times New Roman"/>
              <w:sz w:val="21"/>
              <w:szCs w:val="21"/>
            </w:rPr>
            <w:t>Saksnummer &lt;</w:t>
          </w:r>
          <w:proofErr w:type="spellStart"/>
          <w:r w:rsidRPr="000D5DFC">
            <w:rPr>
              <w:rFonts w:ascii="Calibri" w:eastAsia="MS Mincho" w:hAnsi="Calibri" w:cs="Times New Roman"/>
              <w:sz w:val="21"/>
              <w:szCs w:val="21"/>
            </w:rPr>
            <w:t>xxxxxx</w:t>
          </w:r>
          <w:proofErr w:type="spellEnd"/>
          <w:r w:rsidRPr="000D5DFC">
            <w:rPr>
              <w:rFonts w:ascii="Calibri" w:eastAsia="MS Mincho" w:hAnsi="Calibri" w:cs="Times New Roman"/>
              <w:sz w:val="21"/>
              <w:szCs w:val="21"/>
            </w:rPr>
            <w:t>&gt;</w:t>
          </w:r>
        </w:p>
        <w:p w14:paraId="567A442C" w14:textId="581FD6CF" w:rsidR="000D5DFC" w:rsidRPr="004544DB" w:rsidRDefault="000D5DFC" w:rsidP="004544DB">
          <w:pPr>
            <w:pStyle w:val="Overskrift1"/>
          </w:pPr>
          <w:r w:rsidRPr="004544DB">
            <w:t>Planens hensikt</w:t>
          </w:r>
        </w:p>
        <w:p w14:paraId="2B9642E6" w14:textId="63A2D74F" w:rsidR="000D5DFC" w:rsidRPr="000D5DFC" w:rsidRDefault="004770D9" w:rsidP="000D5DFC">
          <w:pPr>
            <w:spacing w:after="120" w:line="264" w:lineRule="auto"/>
            <w:jc w:val="left"/>
            <w:rPr>
              <w:rFonts w:ascii="Calibri" w:eastAsia="MS Mincho" w:hAnsi="Calibri" w:cs="Times New Roman"/>
              <w:i/>
              <w:sz w:val="21"/>
              <w:szCs w:val="21"/>
            </w:rPr>
          </w:pPr>
          <w:r w:rsidRPr="004770D9">
            <w:rPr>
              <w:rFonts w:ascii="Calibri" w:eastAsia="MS Mincho" w:hAnsi="Calibri" w:cs="Times New Roman"/>
              <w:i/>
              <w:sz w:val="21"/>
              <w:szCs w:val="21"/>
            </w:rPr>
            <w:t xml:space="preserve">Formålet med planen er å tilrettelegge for </w:t>
          </w:r>
          <w:r w:rsidR="002E55B8">
            <w:rPr>
              <w:rFonts w:ascii="Calibri" w:eastAsia="MS Mincho" w:hAnsi="Calibri" w:cs="Times New Roman"/>
              <w:i/>
              <w:sz w:val="21"/>
              <w:szCs w:val="21"/>
            </w:rPr>
            <w:t>Åndalsnes</w:t>
          </w:r>
          <w:r w:rsidRPr="004770D9">
            <w:rPr>
              <w:rFonts w:ascii="Calibri" w:eastAsia="MS Mincho" w:hAnsi="Calibri" w:cs="Times New Roman"/>
              <w:i/>
              <w:sz w:val="21"/>
              <w:szCs w:val="21"/>
            </w:rPr>
            <w:t xml:space="preserve"> brannstasjon. Det regulerte området er på planen vist med reguleringsgrenser. Innenfor dette området gjelder disse bestemmelsene i tillegg til Plan- og bygningsloven med forskrifter, samt relevante forskrifter og normer for Rauma kommune.</w:t>
          </w:r>
        </w:p>
        <w:p w14:paraId="3E912F25" w14:textId="76807528" w:rsidR="000D5DFC" w:rsidRPr="000D5DFC" w:rsidRDefault="005E7433" w:rsidP="004544DB">
          <w:pPr>
            <w:pStyle w:val="Overskrift1"/>
          </w:pPr>
          <w:bookmarkStart w:id="3" w:name="_Hlk86922816"/>
          <w:r>
            <w:t>Planformål</w:t>
          </w:r>
        </w:p>
        <w:bookmarkEnd w:id="3"/>
        <w:p w14:paraId="3443A86E" w14:textId="77777777" w:rsidR="005E7433" w:rsidRPr="005E7433" w:rsidRDefault="005E7433" w:rsidP="005E7433">
          <w:pPr>
            <w:widowControl w:val="0"/>
            <w:spacing w:after="0" w:line="264" w:lineRule="auto"/>
            <w:contextualSpacing/>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 xml:space="preserve">I planen er det regulert områder for følgende formål: </w:t>
          </w:r>
        </w:p>
        <w:p w14:paraId="209E956B" w14:textId="10255AE3" w:rsidR="005E7433" w:rsidRPr="005E7433" w:rsidRDefault="005E7433" w:rsidP="005E7433">
          <w:pPr>
            <w:pStyle w:val="Listeavsnitt"/>
            <w:widowControl w:val="0"/>
            <w:numPr>
              <w:ilvl w:val="0"/>
              <w:numId w:val="34"/>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Bebyggelse og anlegg (§12-5 nr.1)</w:t>
          </w:r>
        </w:p>
        <w:p w14:paraId="7ED6EECD" w14:textId="4BEB9A40" w:rsidR="005E7433" w:rsidRPr="005E7433" w:rsidRDefault="005E7433" w:rsidP="005E7433">
          <w:pPr>
            <w:pStyle w:val="Listeavsnitt"/>
            <w:widowControl w:val="0"/>
            <w:numPr>
              <w:ilvl w:val="0"/>
              <w:numId w:val="35"/>
            </w:numPr>
            <w:spacing w:after="0" w:line="264" w:lineRule="auto"/>
            <w:jc w:val="left"/>
            <w:outlineLvl w:val="1"/>
            <w:rPr>
              <w:rFonts w:ascii="Calibri" w:eastAsia="MS Gothic" w:hAnsi="Calibri" w:cs="Times New Roman"/>
              <w:iCs/>
              <w:color w:val="000000"/>
              <w:szCs w:val="22"/>
            </w:rPr>
          </w:pPr>
          <w:bookmarkStart w:id="4" w:name="_Hlk86951979"/>
          <w:r>
            <w:rPr>
              <w:rFonts w:ascii="Calibri" w:eastAsia="MS Gothic" w:hAnsi="Calibri" w:cs="Times New Roman"/>
              <w:iCs/>
              <w:color w:val="000000"/>
              <w:szCs w:val="22"/>
            </w:rPr>
            <w:t>Offentlig eller privat tjenesteyting</w:t>
          </w:r>
          <w:r w:rsidR="006B0777">
            <w:rPr>
              <w:rFonts w:ascii="Calibri" w:eastAsia="MS Gothic" w:hAnsi="Calibri" w:cs="Times New Roman"/>
              <w:iCs/>
              <w:color w:val="000000"/>
              <w:szCs w:val="22"/>
            </w:rPr>
            <w:t xml:space="preserve"> </w:t>
          </w:r>
          <w:r>
            <w:rPr>
              <w:rFonts w:ascii="Calibri" w:eastAsia="MS Gothic" w:hAnsi="Calibri" w:cs="Times New Roman"/>
              <w:iCs/>
              <w:color w:val="000000"/>
              <w:szCs w:val="22"/>
            </w:rPr>
            <w:t>(</w:t>
          </w:r>
          <w:proofErr w:type="spellStart"/>
          <w:r w:rsidRPr="005E7433">
            <w:rPr>
              <w:rFonts w:ascii="Calibri" w:eastAsia="MS Gothic" w:hAnsi="Calibri" w:cs="Times New Roman"/>
              <w:iCs/>
              <w:color w:val="000000"/>
              <w:szCs w:val="22"/>
            </w:rPr>
            <w:t>o_BOP</w:t>
          </w:r>
          <w:proofErr w:type="spellEnd"/>
          <w:r>
            <w:rPr>
              <w:rFonts w:ascii="Calibri" w:eastAsia="MS Gothic" w:hAnsi="Calibri" w:cs="Times New Roman"/>
              <w:iCs/>
              <w:color w:val="000000"/>
              <w:szCs w:val="22"/>
            </w:rPr>
            <w:t>)</w:t>
          </w:r>
          <w:bookmarkEnd w:id="4"/>
        </w:p>
        <w:p w14:paraId="169432E0" w14:textId="33F2CDBC" w:rsidR="005E7433" w:rsidRPr="005E7433" w:rsidRDefault="005E7433" w:rsidP="005E7433">
          <w:pPr>
            <w:pStyle w:val="Listeavsnitt"/>
            <w:widowControl w:val="0"/>
            <w:numPr>
              <w:ilvl w:val="0"/>
              <w:numId w:val="34"/>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Samferdsel og teknisk infrastruktur (§12-5 nr.2)</w:t>
          </w:r>
        </w:p>
        <w:p w14:paraId="0E6743F3" w14:textId="2E1070B3" w:rsidR="005E7433" w:rsidRPr="005E7433" w:rsidRDefault="005E7433" w:rsidP="005E7433">
          <w:pPr>
            <w:pStyle w:val="Listeavsnitt"/>
            <w:widowControl w:val="0"/>
            <w:numPr>
              <w:ilvl w:val="0"/>
              <w:numId w:val="35"/>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Samferdsel og teknisk infrastruktur (arealer) (</w:t>
          </w:r>
          <w:proofErr w:type="spellStart"/>
          <w:r w:rsidRPr="005E7433">
            <w:rPr>
              <w:rFonts w:ascii="Calibri" w:eastAsia="MS Gothic" w:hAnsi="Calibri" w:cs="Times New Roman"/>
              <w:iCs/>
              <w:color w:val="000000"/>
              <w:szCs w:val="22"/>
            </w:rPr>
            <w:t>f_</w:t>
          </w:r>
          <w:r w:rsidR="00CD1EB4">
            <w:rPr>
              <w:rFonts w:ascii="Calibri" w:eastAsia="MS Gothic" w:hAnsi="Calibri" w:cs="Times New Roman"/>
              <w:iCs/>
              <w:color w:val="000000"/>
              <w:szCs w:val="22"/>
            </w:rPr>
            <w:t>S</w:t>
          </w:r>
          <w:proofErr w:type="spellEnd"/>
          <w:r w:rsidRPr="005E7433">
            <w:rPr>
              <w:rFonts w:ascii="Calibri" w:eastAsia="MS Gothic" w:hAnsi="Calibri" w:cs="Times New Roman"/>
              <w:iCs/>
              <w:color w:val="000000"/>
              <w:szCs w:val="22"/>
            </w:rPr>
            <w:t>)</w:t>
          </w:r>
        </w:p>
        <w:p w14:paraId="17BAB2D2" w14:textId="516D90D8" w:rsidR="005E7433" w:rsidRPr="005E7433" w:rsidRDefault="005E7433" w:rsidP="005E7433">
          <w:pPr>
            <w:pStyle w:val="Listeavsnitt"/>
            <w:widowControl w:val="0"/>
            <w:numPr>
              <w:ilvl w:val="0"/>
              <w:numId w:val="35"/>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Gangveg/gangareal/gågate (</w:t>
          </w:r>
          <w:proofErr w:type="spellStart"/>
          <w:r w:rsidRPr="005E7433">
            <w:rPr>
              <w:rFonts w:ascii="Calibri" w:eastAsia="MS Gothic" w:hAnsi="Calibri" w:cs="Times New Roman"/>
              <w:iCs/>
              <w:color w:val="000000"/>
              <w:szCs w:val="22"/>
            </w:rPr>
            <w:t>o_</w:t>
          </w:r>
          <w:r>
            <w:rPr>
              <w:rFonts w:ascii="Calibri" w:eastAsia="MS Gothic" w:hAnsi="Calibri" w:cs="Times New Roman"/>
              <w:iCs/>
              <w:color w:val="000000"/>
              <w:szCs w:val="22"/>
            </w:rPr>
            <w:t>SGG</w:t>
          </w:r>
          <w:proofErr w:type="spellEnd"/>
          <w:r>
            <w:rPr>
              <w:rFonts w:ascii="Calibri" w:eastAsia="MS Gothic" w:hAnsi="Calibri" w:cs="Times New Roman"/>
              <w:iCs/>
              <w:color w:val="000000"/>
              <w:szCs w:val="22"/>
            </w:rPr>
            <w:t>)</w:t>
          </w:r>
        </w:p>
        <w:p w14:paraId="47184239" w14:textId="3DC5E8F7" w:rsidR="005E7433" w:rsidRPr="005E7433" w:rsidRDefault="005E7433" w:rsidP="005E7433">
          <w:pPr>
            <w:pStyle w:val="Listeavsnitt"/>
            <w:widowControl w:val="0"/>
            <w:numPr>
              <w:ilvl w:val="0"/>
              <w:numId w:val="35"/>
            </w:numPr>
            <w:spacing w:after="0" w:line="264" w:lineRule="auto"/>
            <w:jc w:val="left"/>
            <w:outlineLvl w:val="1"/>
            <w:rPr>
              <w:rFonts w:ascii="Calibri" w:eastAsia="MS Gothic" w:hAnsi="Calibri" w:cs="Times New Roman"/>
              <w:iCs/>
              <w:color w:val="000000"/>
              <w:szCs w:val="22"/>
              <w:lang w:val="en-US"/>
            </w:rPr>
          </w:pPr>
          <w:r w:rsidRPr="005E7433">
            <w:rPr>
              <w:rFonts w:ascii="Calibri" w:eastAsia="MS Gothic" w:hAnsi="Calibri" w:cs="Times New Roman"/>
              <w:iCs/>
              <w:color w:val="000000"/>
              <w:szCs w:val="22"/>
            </w:rPr>
            <w:t>Kjøreveg (</w:t>
          </w:r>
          <w:proofErr w:type="spellStart"/>
          <w:r>
            <w:rPr>
              <w:rFonts w:ascii="Calibri" w:eastAsia="MS Gothic" w:hAnsi="Calibri" w:cs="Times New Roman"/>
              <w:iCs/>
              <w:color w:val="000000"/>
              <w:szCs w:val="22"/>
            </w:rPr>
            <w:t>o_SKV</w:t>
          </w:r>
          <w:proofErr w:type="spellEnd"/>
          <w:r w:rsidRPr="005E7433">
            <w:rPr>
              <w:rFonts w:ascii="Calibri" w:eastAsia="MS Gothic" w:hAnsi="Calibri" w:cs="Times New Roman"/>
              <w:iCs/>
              <w:color w:val="000000"/>
              <w:szCs w:val="22"/>
            </w:rPr>
            <w:t>)</w:t>
          </w:r>
        </w:p>
        <w:p w14:paraId="08B171CE" w14:textId="4EF921F8" w:rsidR="005E7433" w:rsidRPr="005E7433" w:rsidRDefault="005E7433" w:rsidP="005E7433">
          <w:pPr>
            <w:pStyle w:val="Listeavsnitt"/>
            <w:widowControl w:val="0"/>
            <w:numPr>
              <w:ilvl w:val="0"/>
              <w:numId w:val="34"/>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Grøntstruktur (12-5 nr.3)</w:t>
          </w:r>
        </w:p>
        <w:p w14:paraId="1A67B14C" w14:textId="00A2AA84" w:rsidR="005E7433" w:rsidRPr="005E7433" w:rsidRDefault="005E7433" w:rsidP="005E7433">
          <w:pPr>
            <w:pStyle w:val="Listeavsnitt"/>
            <w:widowControl w:val="0"/>
            <w:numPr>
              <w:ilvl w:val="0"/>
              <w:numId w:val="35"/>
            </w:numPr>
            <w:spacing w:after="0" w:line="264" w:lineRule="auto"/>
            <w:jc w:val="left"/>
            <w:outlineLvl w:val="1"/>
            <w:rPr>
              <w:rFonts w:ascii="Calibri" w:eastAsia="MS Gothic" w:hAnsi="Calibri" w:cs="Times New Roman"/>
              <w:iCs/>
              <w:color w:val="000000"/>
              <w:szCs w:val="22"/>
            </w:rPr>
          </w:pPr>
          <w:r>
            <w:rPr>
              <w:rFonts w:ascii="Calibri" w:eastAsia="MS Gothic" w:hAnsi="Calibri" w:cs="Times New Roman"/>
              <w:iCs/>
              <w:color w:val="000000"/>
              <w:szCs w:val="22"/>
            </w:rPr>
            <w:t>Blågrønns</w:t>
          </w:r>
          <w:r w:rsidRPr="005E7433">
            <w:rPr>
              <w:rFonts w:ascii="Calibri" w:eastAsia="MS Gothic" w:hAnsi="Calibri" w:cs="Times New Roman"/>
              <w:iCs/>
              <w:color w:val="000000"/>
              <w:szCs w:val="22"/>
            </w:rPr>
            <w:t>truktur (</w:t>
          </w:r>
          <w:r>
            <w:rPr>
              <w:rFonts w:ascii="Calibri" w:eastAsia="MS Gothic" w:hAnsi="Calibri" w:cs="Times New Roman"/>
              <w:iCs/>
              <w:color w:val="000000"/>
              <w:szCs w:val="22"/>
            </w:rPr>
            <w:t>o_</w:t>
          </w:r>
          <w:r w:rsidRPr="005E7433">
            <w:rPr>
              <w:rFonts w:ascii="Calibri" w:eastAsia="MS Gothic" w:hAnsi="Calibri" w:cs="Times New Roman"/>
              <w:iCs/>
              <w:color w:val="000000"/>
              <w:szCs w:val="22"/>
            </w:rPr>
            <w:t>G1-</w:t>
          </w:r>
          <w:r>
            <w:rPr>
              <w:rFonts w:ascii="Calibri" w:eastAsia="MS Gothic" w:hAnsi="Calibri" w:cs="Times New Roman"/>
              <w:iCs/>
              <w:color w:val="000000"/>
              <w:szCs w:val="22"/>
            </w:rPr>
            <w:t>o_</w:t>
          </w:r>
          <w:r w:rsidRPr="005E7433">
            <w:rPr>
              <w:rFonts w:ascii="Calibri" w:eastAsia="MS Gothic" w:hAnsi="Calibri" w:cs="Times New Roman"/>
              <w:iCs/>
              <w:color w:val="000000"/>
              <w:szCs w:val="22"/>
            </w:rPr>
            <w:t xml:space="preserve">G2) </w:t>
          </w:r>
        </w:p>
        <w:p w14:paraId="43927667" w14:textId="6E3B1A5B" w:rsidR="005E7433" w:rsidRPr="005E7433" w:rsidRDefault="005E7433" w:rsidP="005E7433">
          <w:pPr>
            <w:pStyle w:val="Listeavsnitt"/>
            <w:widowControl w:val="0"/>
            <w:numPr>
              <w:ilvl w:val="0"/>
              <w:numId w:val="34"/>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Faresoner (§11-8 a.3)</w:t>
          </w:r>
        </w:p>
        <w:p w14:paraId="64D5356B" w14:textId="71968755" w:rsidR="005E7433" w:rsidRPr="005E7433" w:rsidRDefault="005E7433" w:rsidP="005E7433">
          <w:pPr>
            <w:pStyle w:val="Listeavsnitt"/>
            <w:widowControl w:val="0"/>
            <w:numPr>
              <w:ilvl w:val="0"/>
              <w:numId w:val="35"/>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Ras og skredfare (H310)</w:t>
          </w:r>
        </w:p>
        <w:p w14:paraId="769AC965" w14:textId="4D52F665" w:rsidR="005E7433" w:rsidRPr="005E7433" w:rsidRDefault="005E7433" w:rsidP="005E7433">
          <w:pPr>
            <w:pStyle w:val="Listeavsnitt"/>
            <w:widowControl w:val="0"/>
            <w:numPr>
              <w:ilvl w:val="0"/>
              <w:numId w:val="35"/>
            </w:numPr>
            <w:spacing w:after="0" w:line="264" w:lineRule="auto"/>
            <w:jc w:val="left"/>
            <w:outlineLvl w:val="1"/>
            <w:rPr>
              <w:rFonts w:ascii="Calibri" w:eastAsia="MS Gothic" w:hAnsi="Calibri" w:cs="Times New Roman"/>
              <w:iCs/>
              <w:color w:val="000000"/>
              <w:szCs w:val="22"/>
            </w:rPr>
          </w:pPr>
          <w:r w:rsidRPr="005E7433">
            <w:rPr>
              <w:rFonts w:ascii="Calibri" w:eastAsia="MS Gothic" w:hAnsi="Calibri" w:cs="Times New Roman"/>
              <w:iCs/>
              <w:color w:val="000000"/>
              <w:szCs w:val="22"/>
            </w:rPr>
            <w:t>Fare for flom og oversvømmelser (H320)</w:t>
          </w:r>
        </w:p>
        <w:p w14:paraId="173B6626" w14:textId="53D793B1" w:rsidR="005E7433" w:rsidRPr="000D5DFC" w:rsidRDefault="005E7433" w:rsidP="004544DB">
          <w:pPr>
            <w:pStyle w:val="Overskrift1"/>
          </w:pPr>
          <w:r w:rsidRPr="000D5DFC">
            <w:t>Fellesbestemmelser for hele planområdet</w:t>
          </w:r>
        </w:p>
        <w:p w14:paraId="212B0F59" w14:textId="186DF920" w:rsidR="000D5DFC" w:rsidRPr="00B27D70" w:rsidRDefault="00353B83" w:rsidP="004544DB">
          <w:pPr>
            <w:pStyle w:val="Overskrift2"/>
            <w:rPr>
              <w:color w:val="auto"/>
            </w:rPr>
          </w:pPr>
          <w:r w:rsidRPr="00B27D70">
            <w:rPr>
              <w:color w:val="auto"/>
            </w:rPr>
            <w:t>Krav til dokumentasjon ved søknad</w:t>
          </w:r>
        </w:p>
        <w:p w14:paraId="0034F6A6" w14:textId="597C869D" w:rsidR="006B0777" w:rsidRPr="00B27D70" w:rsidRDefault="00353B83" w:rsidP="006B0777">
          <w:pPr>
            <w:pStyle w:val="Overskrift3"/>
            <w:rPr>
              <w:color w:val="auto"/>
            </w:rPr>
          </w:pPr>
          <w:r w:rsidRPr="00B27D70">
            <w:rPr>
              <w:color w:val="auto"/>
            </w:rPr>
            <w:t>Situasjonsplan (i egnet målestokk) skal vise følgende:</w:t>
          </w:r>
        </w:p>
        <w:p w14:paraId="09238A36" w14:textId="53581FE2" w:rsidR="00353B83" w:rsidRPr="00353B83" w:rsidRDefault="00353B83" w:rsidP="00353B83">
          <w:pPr>
            <w:spacing w:after="0" w:line="264" w:lineRule="auto"/>
            <w:ind w:left="708"/>
            <w:jc w:val="left"/>
            <w:rPr>
              <w:rFonts w:ascii="Calibri" w:eastAsia="MS Gothic" w:hAnsi="Calibri" w:cs="Times New Roman"/>
              <w:iCs/>
              <w:color w:val="000000"/>
              <w:szCs w:val="22"/>
            </w:rPr>
          </w:pPr>
          <w:r w:rsidRPr="00B27D70">
            <w:rPr>
              <w:rFonts w:ascii="Calibri" w:eastAsia="MS Gothic" w:hAnsi="Calibri" w:cs="Times New Roman"/>
              <w:iCs/>
              <w:szCs w:val="22"/>
            </w:rPr>
            <w:t xml:space="preserve">- </w:t>
          </w:r>
          <w:r w:rsidRPr="00353B83">
            <w:rPr>
              <w:rFonts w:ascii="Calibri" w:eastAsia="MS Gothic" w:hAnsi="Calibri" w:cs="Times New Roman"/>
              <w:iCs/>
              <w:color w:val="000000"/>
              <w:szCs w:val="22"/>
            </w:rPr>
            <w:t xml:space="preserve">Bebyggelsens plassering (koordinater på hjørner) og relevante høyder </w:t>
          </w:r>
        </w:p>
        <w:p w14:paraId="3379E527" w14:textId="77777777" w:rsidR="00353B83" w:rsidRPr="00353B83" w:rsidRDefault="00353B83" w:rsidP="00353B83">
          <w:pPr>
            <w:spacing w:after="0" w:line="264" w:lineRule="auto"/>
            <w:ind w:left="708"/>
            <w:jc w:val="left"/>
            <w:rPr>
              <w:rFonts w:ascii="Calibri" w:eastAsia="MS Gothic" w:hAnsi="Calibri" w:cs="Times New Roman"/>
              <w:iCs/>
              <w:color w:val="000000"/>
              <w:szCs w:val="22"/>
            </w:rPr>
          </w:pPr>
          <w:r w:rsidRPr="00353B83">
            <w:rPr>
              <w:rFonts w:ascii="Calibri" w:eastAsia="MS Gothic" w:hAnsi="Calibri" w:cs="Times New Roman"/>
              <w:iCs/>
              <w:color w:val="000000"/>
              <w:szCs w:val="22"/>
            </w:rPr>
            <w:t xml:space="preserve">- Avstander til senterlinje Strandgata og eiendomsgrenser </w:t>
          </w:r>
        </w:p>
        <w:p w14:paraId="6658D119" w14:textId="6AEAF4FF" w:rsidR="00353B83" w:rsidRPr="00353B83" w:rsidRDefault="00353B83" w:rsidP="00353B83">
          <w:pPr>
            <w:spacing w:after="0" w:line="264" w:lineRule="auto"/>
            <w:ind w:left="708"/>
            <w:jc w:val="left"/>
            <w:rPr>
              <w:rFonts w:ascii="Calibri" w:eastAsia="MS Gothic" w:hAnsi="Calibri" w:cs="Times New Roman"/>
              <w:iCs/>
              <w:color w:val="000000"/>
              <w:szCs w:val="22"/>
            </w:rPr>
          </w:pPr>
          <w:r w:rsidRPr="00353B83">
            <w:rPr>
              <w:rFonts w:ascii="Calibri" w:eastAsia="MS Gothic" w:hAnsi="Calibri" w:cs="Times New Roman"/>
              <w:iCs/>
              <w:color w:val="000000"/>
              <w:szCs w:val="22"/>
            </w:rPr>
            <w:t xml:space="preserve">- Atkomst og trafikkarealer/parkering </w:t>
          </w:r>
          <w:r w:rsidR="009053FF">
            <w:rPr>
              <w:rFonts w:ascii="Calibri" w:eastAsia="MS Gothic" w:hAnsi="Calibri" w:cs="Times New Roman"/>
              <w:iCs/>
              <w:color w:val="000000"/>
              <w:szCs w:val="22"/>
            </w:rPr>
            <w:br/>
          </w:r>
          <w:r w:rsidR="009053FF" w:rsidRPr="00F26312">
            <w:rPr>
              <w:rFonts w:eastAsia="Times New Roman" w:cstheme="minorHAnsi"/>
              <w:lang w:eastAsia="nb-NO"/>
            </w:rPr>
            <w:t>- Kjøreareal, gangveier, samt tilrettelegging for</w:t>
          </w:r>
          <w:r w:rsidR="00CD2F55" w:rsidRPr="00F26312">
            <w:rPr>
              <w:rFonts w:eastAsia="Times New Roman" w:cstheme="minorHAnsi"/>
              <w:lang w:eastAsia="nb-NO"/>
            </w:rPr>
            <w:t xml:space="preserve"> </w:t>
          </w:r>
          <w:r w:rsidR="009053FF" w:rsidRPr="00F26312">
            <w:rPr>
              <w:rFonts w:eastAsia="Times New Roman" w:cstheme="minorHAnsi"/>
              <w:lang w:eastAsia="nb-NO"/>
            </w:rPr>
            <w:t>nødetater</w:t>
          </w:r>
        </w:p>
        <w:p w14:paraId="785A944E" w14:textId="77777777" w:rsidR="00353B83" w:rsidRPr="00353B83" w:rsidRDefault="00353B83" w:rsidP="00353B83">
          <w:pPr>
            <w:spacing w:after="0" w:line="264" w:lineRule="auto"/>
            <w:ind w:left="708"/>
            <w:jc w:val="left"/>
            <w:rPr>
              <w:rFonts w:ascii="Calibri" w:eastAsia="MS Gothic" w:hAnsi="Calibri" w:cs="Times New Roman"/>
              <w:iCs/>
              <w:color w:val="000000"/>
              <w:szCs w:val="22"/>
            </w:rPr>
          </w:pPr>
          <w:r w:rsidRPr="00353B83">
            <w:rPr>
              <w:rFonts w:ascii="Calibri" w:eastAsia="MS Gothic" w:hAnsi="Calibri" w:cs="Times New Roman"/>
              <w:iCs/>
              <w:color w:val="000000"/>
              <w:szCs w:val="22"/>
            </w:rPr>
            <w:t xml:space="preserve">- Uteoppholdsarealer/grøntarealer </w:t>
          </w:r>
        </w:p>
        <w:p w14:paraId="76D2B507" w14:textId="1CC91CCB" w:rsidR="00353B83" w:rsidRDefault="00353B83" w:rsidP="00353B83">
          <w:pPr>
            <w:spacing w:after="0" w:line="264" w:lineRule="auto"/>
            <w:ind w:left="708"/>
            <w:jc w:val="left"/>
            <w:rPr>
              <w:rFonts w:ascii="Calibri" w:eastAsia="MS Gothic" w:hAnsi="Calibri" w:cs="Times New Roman"/>
              <w:iCs/>
              <w:color w:val="000000"/>
              <w:szCs w:val="22"/>
            </w:rPr>
          </w:pPr>
          <w:r w:rsidRPr="00353B83">
            <w:rPr>
              <w:rFonts w:ascii="Calibri" w:eastAsia="MS Gothic" w:hAnsi="Calibri" w:cs="Times New Roman"/>
              <w:iCs/>
              <w:color w:val="000000"/>
              <w:szCs w:val="22"/>
            </w:rPr>
            <w:t>- Høydesatte koter for eksisterende og nytt terreng</w:t>
          </w:r>
        </w:p>
        <w:p w14:paraId="6A6267C4" w14:textId="77777777" w:rsidR="00353B83" w:rsidRDefault="00353B83" w:rsidP="00353B83">
          <w:pPr>
            <w:spacing w:after="0" w:line="264" w:lineRule="auto"/>
            <w:ind w:left="708"/>
            <w:jc w:val="left"/>
            <w:rPr>
              <w:rFonts w:ascii="Calibri" w:eastAsia="MS Gothic" w:hAnsi="Calibri" w:cs="Times New Roman"/>
              <w:iCs/>
              <w:color w:val="000000"/>
              <w:szCs w:val="22"/>
            </w:rPr>
          </w:pPr>
        </w:p>
        <w:p w14:paraId="4439FD1E" w14:textId="34815033" w:rsidR="00353B83" w:rsidRPr="00B27D70" w:rsidRDefault="00353B83" w:rsidP="006B0777">
          <w:pPr>
            <w:pStyle w:val="Overskrift3"/>
            <w:rPr>
              <w:color w:val="auto"/>
            </w:rPr>
          </w:pPr>
          <w:r w:rsidRPr="00B27D70">
            <w:rPr>
              <w:color w:val="auto"/>
            </w:rPr>
            <w:t>Utomhusplan (i egnet målestokk) skal vise følgende:</w:t>
          </w:r>
        </w:p>
        <w:p w14:paraId="74B9DAAD" w14:textId="1FC76EA3" w:rsidR="00353B83" w:rsidRPr="00BB4C7B" w:rsidRDefault="00353B83" w:rsidP="00353B83">
          <w:pPr>
            <w:spacing w:after="0" w:line="264" w:lineRule="auto"/>
            <w:ind w:left="708"/>
            <w:jc w:val="left"/>
            <w:rPr>
              <w:rFonts w:ascii="Calibri" w:eastAsia="MS Gothic" w:hAnsi="Calibri" w:cs="Times New Roman"/>
              <w:iCs/>
              <w:color w:val="000000"/>
              <w:szCs w:val="22"/>
            </w:rPr>
          </w:pPr>
          <w:r>
            <w:rPr>
              <w:rFonts w:ascii="Calibri" w:eastAsia="MS Gothic" w:hAnsi="Calibri" w:cs="Times New Roman"/>
              <w:iCs/>
              <w:color w:val="000000"/>
              <w:szCs w:val="22"/>
            </w:rPr>
            <w:t xml:space="preserve">- </w:t>
          </w:r>
          <w:r w:rsidRPr="00BB4C7B">
            <w:rPr>
              <w:rFonts w:ascii="Calibri" w:eastAsia="MS Gothic" w:hAnsi="Calibri" w:cs="Times New Roman"/>
              <w:iCs/>
              <w:color w:val="000000"/>
              <w:szCs w:val="22"/>
            </w:rPr>
            <w:t xml:space="preserve">Håndtering av overvann med fallretninger, kummer/sluk o.l. </w:t>
          </w:r>
        </w:p>
        <w:p w14:paraId="19072499" w14:textId="3FC72C97" w:rsidR="00353B83" w:rsidRPr="00BB4C7B" w:rsidRDefault="00353B83" w:rsidP="00353B83">
          <w:pPr>
            <w:spacing w:after="0" w:line="264" w:lineRule="auto"/>
            <w:ind w:left="708"/>
            <w:jc w:val="left"/>
            <w:rPr>
              <w:rFonts w:ascii="Calibri" w:eastAsia="MS Gothic" w:hAnsi="Calibri" w:cs="Times New Roman"/>
              <w:iCs/>
              <w:color w:val="000000"/>
              <w:szCs w:val="22"/>
            </w:rPr>
          </w:pPr>
          <w:r w:rsidRPr="00BB4C7B">
            <w:rPr>
              <w:rFonts w:ascii="Calibri" w:eastAsia="MS Gothic" w:hAnsi="Calibri" w:cs="Times New Roman"/>
              <w:iCs/>
              <w:color w:val="000000"/>
              <w:szCs w:val="22"/>
            </w:rPr>
            <w:lastRenderedPageBreak/>
            <w:t xml:space="preserve">- Markdekke/belegg/overflater </w:t>
          </w:r>
        </w:p>
        <w:p w14:paraId="4213BDE6" w14:textId="2BCB35F2" w:rsidR="00353B83" w:rsidRPr="00BB4C7B" w:rsidRDefault="00353B83" w:rsidP="00353B83">
          <w:pPr>
            <w:spacing w:after="0" w:line="264" w:lineRule="auto"/>
            <w:ind w:left="708"/>
            <w:jc w:val="left"/>
            <w:rPr>
              <w:rFonts w:ascii="Calibri" w:eastAsia="MS Gothic" w:hAnsi="Calibri" w:cs="Times New Roman"/>
              <w:iCs/>
              <w:color w:val="000000"/>
              <w:szCs w:val="22"/>
            </w:rPr>
          </w:pPr>
          <w:r w:rsidRPr="00BB4C7B">
            <w:rPr>
              <w:rFonts w:ascii="Calibri" w:eastAsia="MS Gothic" w:hAnsi="Calibri" w:cs="Times New Roman"/>
              <w:iCs/>
              <w:color w:val="000000"/>
              <w:szCs w:val="22"/>
            </w:rPr>
            <w:t xml:space="preserve">- Ny vegetasjon angitt med type </w:t>
          </w:r>
        </w:p>
        <w:p w14:paraId="0A6902DD" w14:textId="65E555F6" w:rsidR="00353B83" w:rsidRPr="00BB4C7B" w:rsidRDefault="00353B83" w:rsidP="00353B83">
          <w:pPr>
            <w:spacing w:after="0" w:line="264" w:lineRule="auto"/>
            <w:ind w:left="708"/>
            <w:jc w:val="left"/>
            <w:rPr>
              <w:rFonts w:ascii="Calibri" w:eastAsia="MS Gothic" w:hAnsi="Calibri" w:cs="Times New Roman"/>
              <w:iCs/>
              <w:color w:val="000000"/>
              <w:szCs w:val="22"/>
            </w:rPr>
          </w:pPr>
          <w:r w:rsidRPr="00BB4C7B">
            <w:rPr>
              <w:rFonts w:ascii="Calibri" w:eastAsia="MS Gothic" w:hAnsi="Calibri" w:cs="Times New Roman"/>
              <w:iCs/>
              <w:color w:val="000000"/>
              <w:szCs w:val="22"/>
            </w:rPr>
            <w:t xml:space="preserve">- Overganger og kanter (trapper, murer, kantstein o.l.) </w:t>
          </w:r>
        </w:p>
        <w:p w14:paraId="2A1FB56E" w14:textId="4CA2104C" w:rsidR="00BB4C7B" w:rsidRPr="00F26312" w:rsidRDefault="00BB4C7B" w:rsidP="00353B83">
          <w:pPr>
            <w:spacing w:after="0" w:line="264" w:lineRule="auto"/>
            <w:ind w:left="708"/>
            <w:jc w:val="left"/>
            <w:rPr>
              <w:rFonts w:ascii="Calibri" w:eastAsia="MS Gothic" w:hAnsi="Calibri" w:cs="Times New Roman"/>
              <w:iCs/>
              <w:color w:val="000000"/>
              <w:szCs w:val="22"/>
            </w:rPr>
          </w:pPr>
          <w:r w:rsidRPr="00F26312">
            <w:rPr>
              <w:rFonts w:ascii="Calibri" w:eastAsia="MS Gothic" w:hAnsi="Calibri" w:cs="Times New Roman"/>
              <w:iCs/>
              <w:color w:val="000000"/>
              <w:szCs w:val="22"/>
            </w:rPr>
            <w:t xml:space="preserve">- Utforming av kjøre- og gangarealer </w:t>
          </w:r>
          <w:r w:rsidRPr="00F26312">
            <w:rPr>
              <w:szCs w:val="22"/>
            </w:rPr>
            <w:t>(</w:t>
          </w:r>
          <w:r w:rsidRPr="00F26312">
            <w:rPr>
              <w:rFonts w:ascii="Calibri" w:eastAsia="MS Gothic" w:hAnsi="Calibri" w:cs="Times New Roman"/>
              <w:iCs/>
              <w:color w:val="000000"/>
              <w:szCs w:val="22"/>
            </w:rPr>
            <w:t>oppmerking, kantstein, rabatt, taktile overflater, belysning ol.)</w:t>
          </w:r>
        </w:p>
        <w:p w14:paraId="03106C89" w14:textId="33552E7E" w:rsidR="00BB4C7B" w:rsidRPr="00BB4C7B" w:rsidRDefault="00353B83" w:rsidP="00BB4C7B">
          <w:pPr>
            <w:spacing w:after="0" w:line="264" w:lineRule="auto"/>
            <w:ind w:left="708"/>
            <w:jc w:val="left"/>
            <w:rPr>
              <w:rFonts w:ascii="Calibri" w:eastAsia="MS Gothic" w:hAnsi="Calibri" w:cs="Times New Roman"/>
              <w:iCs/>
              <w:color w:val="000000"/>
              <w:szCs w:val="22"/>
            </w:rPr>
          </w:pPr>
          <w:r w:rsidRPr="00F26312">
            <w:rPr>
              <w:rFonts w:ascii="Calibri" w:eastAsia="MS Gothic" w:hAnsi="Calibri" w:cs="Times New Roman"/>
              <w:iCs/>
              <w:color w:val="000000"/>
              <w:szCs w:val="22"/>
            </w:rPr>
            <w:t xml:space="preserve">- Plass for </w:t>
          </w:r>
          <w:proofErr w:type="spellStart"/>
          <w:r w:rsidRPr="00F26312">
            <w:rPr>
              <w:rFonts w:ascii="Calibri" w:eastAsia="MS Gothic" w:hAnsi="Calibri" w:cs="Times New Roman"/>
              <w:iCs/>
              <w:color w:val="000000"/>
              <w:szCs w:val="22"/>
            </w:rPr>
            <w:t>snøopplag</w:t>
          </w:r>
          <w:proofErr w:type="spellEnd"/>
        </w:p>
        <w:p w14:paraId="3352BCFE" w14:textId="77777777" w:rsidR="001F5BB9" w:rsidRDefault="001F5BB9" w:rsidP="00353B83">
          <w:pPr>
            <w:spacing w:after="0" w:line="264" w:lineRule="auto"/>
            <w:ind w:left="708"/>
            <w:jc w:val="left"/>
            <w:rPr>
              <w:rFonts w:ascii="Calibri" w:eastAsia="MS Gothic" w:hAnsi="Calibri" w:cs="Times New Roman"/>
              <w:iCs/>
              <w:color w:val="000000"/>
              <w:szCs w:val="22"/>
            </w:rPr>
          </w:pPr>
        </w:p>
        <w:p w14:paraId="07EB1397" w14:textId="1FC689AD" w:rsidR="00E26413" w:rsidRPr="00B27D70" w:rsidRDefault="00E26413" w:rsidP="00E26413">
          <w:pPr>
            <w:pStyle w:val="Overskrift3"/>
            <w:rPr>
              <w:color w:val="auto"/>
            </w:rPr>
          </w:pPr>
          <w:r w:rsidRPr="00B27D70">
            <w:rPr>
              <w:color w:val="auto"/>
            </w:rPr>
            <w:t>Kjøreplan</w:t>
          </w:r>
        </w:p>
        <w:p w14:paraId="1BA6C82E" w14:textId="6C507513" w:rsidR="008079D7" w:rsidRPr="00E3308C" w:rsidRDefault="006B5EF2" w:rsidP="006B5EF2">
          <w:pPr>
            <w:rPr>
              <w:rFonts w:eastAsia="MS Mincho"/>
              <w:highlight w:val="yellow"/>
            </w:rPr>
          </w:pPr>
          <w:r w:rsidRPr="00B27D70">
            <w:t>Kjøreplan skal vise internveier og frisiktsoner ved a</w:t>
          </w:r>
          <w:r w:rsidR="00653A03" w:rsidRPr="00B27D70">
            <w:t>d</w:t>
          </w:r>
          <w:r w:rsidRPr="00B27D70">
            <w:t>komst til planområdet.</w:t>
          </w:r>
          <w:r w:rsidR="008079D7">
            <w:t xml:space="preserve"> </w:t>
          </w:r>
        </w:p>
        <w:p w14:paraId="614FF734" w14:textId="6E9EEB9D" w:rsidR="00353B83" w:rsidRPr="00B27D70" w:rsidRDefault="00353B83" w:rsidP="006B0777">
          <w:pPr>
            <w:pStyle w:val="Overskrift3"/>
            <w:rPr>
              <w:color w:val="auto"/>
            </w:rPr>
          </w:pPr>
          <w:r w:rsidRPr="00B27D70">
            <w:rPr>
              <w:color w:val="auto"/>
            </w:rPr>
            <w:t xml:space="preserve">Profiler/snitt og illustrasjoner </w:t>
          </w:r>
        </w:p>
        <w:p w14:paraId="3BBAA5C7" w14:textId="77777777" w:rsidR="00353B83" w:rsidRDefault="00353B83" w:rsidP="009C14D6">
          <w:pPr>
            <w:spacing w:after="0"/>
            <w:ind w:left="708"/>
            <w:rPr>
              <w:rFonts w:eastAsia="Times New Roman" w:cstheme="minorHAnsi"/>
              <w:lang w:eastAsia="nb-NO"/>
            </w:rPr>
          </w:pPr>
          <w:r w:rsidRPr="00B27D70">
            <w:rPr>
              <w:rFonts w:eastAsia="Times New Roman" w:cstheme="minorHAnsi"/>
              <w:lang w:eastAsia="nb-NO"/>
            </w:rPr>
            <w:t xml:space="preserve">- Profiler/snitt som viser eksisterende </w:t>
          </w:r>
          <w:r w:rsidRPr="00353B83">
            <w:rPr>
              <w:rFonts w:eastAsia="Times New Roman" w:cstheme="minorHAnsi"/>
              <w:lang w:eastAsia="nb-NO"/>
            </w:rPr>
            <w:t>og nytt terreng i forhold til tilliggende veger og naboarealer</w:t>
          </w:r>
        </w:p>
        <w:p w14:paraId="77078922" w14:textId="23CCC0A7" w:rsidR="004544DB" w:rsidRDefault="00353B83" w:rsidP="009C23D3">
          <w:pPr>
            <w:spacing w:after="0"/>
            <w:ind w:left="708"/>
            <w:rPr>
              <w:rFonts w:eastAsia="Times New Roman" w:cstheme="minorHAnsi"/>
              <w:lang w:eastAsia="nb-NO"/>
            </w:rPr>
          </w:pPr>
          <w:r w:rsidRPr="00353B83">
            <w:rPr>
              <w:rFonts w:eastAsia="Times New Roman" w:cstheme="minorHAnsi"/>
              <w:lang w:eastAsia="nb-NO"/>
            </w:rPr>
            <w:t xml:space="preserve">- </w:t>
          </w:r>
          <w:r w:rsidR="009C14D6">
            <w:rPr>
              <w:rFonts w:eastAsia="Times New Roman" w:cstheme="minorHAnsi"/>
              <w:lang w:eastAsia="nb-NO"/>
            </w:rPr>
            <w:t>I</w:t>
          </w:r>
          <w:r w:rsidRPr="00353B83">
            <w:rPr>
              <w:rFonts w:eastAsia="Times New Roman" w:cstheme="minorHAnsi"/>
              <w:lang w:eastAsia="nb-NO"/>
            </w:rPr>
            <w:t xml:space="preserve">llustrasjoner som viser planlagt bebyggelse, og som redegjør for tiltakets arkitektoniske og estetiske kvaliteter. </w:t>
          </w:r>
        </w:p>
        <w:p w14:paraId="010788C2" w14:textId="77777777" w:rsidR="009C23D3" w:rsidRPr="00353B83" w:rsidRDefault="009C23D3" w:rsidP="009C23D3">
          <w:pPr>
            <w:spacing w:after="0"/>
            <w:ind w:left="708"/>
            <w:rPr>
              <w:rFonts w:eastAsia="Times New Roman" w:cstheme="minorHAnsi"/>
              <w:lang w:eastAsia="nb-NO"/>
            </w:rPr>
          </w:pPr>
        </w:p>
        <w:p w14:paraId="4E5F63C9" w14:textId="783FD155" w:rsidR="004544DB" w:rsidRPr="00B27D70" w:rsidRDefault="004544DB" w:rsidP="006B0777">
          <w:pPr>
            <w:pStyle w:val="Overskrift3"/>
            <w:rPr>
              <w:color w:val="auto"/>
            </w:rPr>
          </w:pPr>
          <w:r w:rsidRPr="00B27D70">
            <w:rPr>
              <w:color w:val="auto"/>
            </w:rPr>
            <w:t>Massehåndtering</w:t>
          </w:r>
        </w:p>
        <w:p w14:paraId="3A9CBB50" w14:textId="2BF0C4BA" w:rsidR="00353B83" w:rsidRPr="00B27D70" w:rsidRDefault="004544DB" w:rsidP="004544DB">
          <w:pPr>
            <w:rPr>
              <w:rFonts w:eastAsia="MS Mincho"/>
            </w:rPr>
          </w:pPr>
          <w:r w:rsidRPr="00B27D70">
            <w:rPr>
              <w:rFonts w:eastAsia="MS Mincho"/>
            </w:rPr>
            <w:t xml:space="preserve">Det skal i forbindelse med søknad om tiltak redegjøres for hvordan eventuelle overskuddsmasser håndteres og hvor de i tilfelle blir levert. </w:t>
          </w:r>
        </w:p>
        <w:p w14:paraId="282C967B" w14:textId="7DDBA34B" w:rsidR="006B0777" w:rsidRPr="00B27D70" w:rsidRDefault="006B0777" w:rsidP="00B92606">
          <w:pPr>
            <w:pStyle w:val="Overskrift2"/>
            <w:rPr>
              <w:color w:val="auto"/>
              <w:lang w:eastAsia="nb-NO"/>
            </w:rPr>
          </w:pPr>
          <w:r w:rsidRPr="00B27D70">
            <w:rPr>
              <w:color w:val="auto"/>
              <w:lang w:eastAsia="nb-NO"/>
            </w:rPr>
            <w:t>Geotekniske forhold</w:t>
          </w:r>
        </w:p>
        <w:p w14:paraId="27FE5696" w14:textId="77777777" w:rsidR="00E5319A" w:rsidRPr="00F26312" w:rsidRDefault="00E5319A" w:rsidP="00E5319A">
          <w:pPr>
            <w:spacing w:after="0"/>
          </w:pPr>
          <w:r w:rsidRPr="00F26312">
            <w:t xml:space="preserve">Det er krav om ansvarsrett for geoteknikk (RIG) i byggesaker. </w:t>
          </w:r>
        </w:p>
        <w:p w14:paraId="7622815E" w14:textId="601BDD1C" w:rsidR="00B92606" w:rsidRPr="00F26312" w:rsidRDefault="00B92606" w:rsidP="006B0777">
          <w:r w:rsidRPr="00F26312">
            <w:rPr>
              <w:rFonts w:eastAsia="Times New Roman"/>
              <w:lang w:eastAsia="nb-NO"/>
            </w:rPr>
            <w:t xml:space="preserve">Følgende tekniske rapporter </w:t>
          </w:r>
          <w:r w:rsidR="002775D6" w:rsidRPr="00F26312">
            <w:rPr>
              <w:rFonts w:eastAsia="Times New Roman"/>
              <w:lang w:eastAsia="nb-NO"/>
            </w:rPr>
            <w:t>s</w:t>
          </w:r>
          <w:r w:rsidR="006B0777" w:rsidRPr="00F26312">
            <w:rPr>
              <w:rFonts w:eastAsia="Times New Roman"/>
              <w:lang w:eastAsia="nb-NO"/>
            </w:rPr>
            <w:t>kal legges til grunn for prosjektering av tiltak</w:t>
          </w:r>
          <w:r w:rsidRPr="00F26312">
            <w:rPr>
              <w:rFonts w:eastAsia="Times New Roman"/>
              <w:lang w:eastAsia="nb-NO"/>
            </w:rPr>
            <w:t>:</w:t>
          </w:r>
        </w:p>
        <w:p w14:paraId="16B01E5D" w14:textId="77777777" w:rsidR="00B92606" w:rsidRPr="00F26312" w:rsidRDefault="00B92606" w:rsidP="00B92606">
          <w:pPr>
            <w:pStyle w:val="Listeavsnitt"/>
            <w:numPr>
              <w:ilvl w:val="0"/>
              <w:numId w:val="40"/>
            </w:numPr>
            <w:spacing w:after="80" w:line="240" w:lineRule="auto"/>
            <w:rPr>
              <w:rFonts w:eastAsia="Times New Roman"/>
            </w:rPr>
          </w:pPr>
          <w:r w:rsidRPr="00F26312">
            <w:rPr>
              <w:rFonts w:eastAsia="Times New Roman"/>
            </w:rPr>
            <w:t xml:space="preserve">Geoteknisk prosjekteringsrapport, utarbeidet av </w:t>
          </w:r>
          <w:proofErr w:type="spellStart"/>
          <w:r w:rsidRPr="00F26312">
            <w:rPr>
              <w:rFonts w:eastAsia="Times New Roman"/>
            </w:rPr>
            <w:t>ERA</w:t>
          </w:r>
          <w:proofErr w:type="spellEnd"/>
          <w:r w:rsidRPr="00F26312">
            <w:rPr>
              <w:rFonts w:eastAsia="Times New Roman"/>
            </w:rPr>
            <w:t xml:space="preserve"> </w:t>
          </w:r>
          <w:proofErr w:type="spellStart"/>
          <w:r w:rsidRPr="00F26312">
            <w:rPr>
              <w:rFonts w:eastAsia="Times New Roman"/>
            </w:rPr>
            <w:t>Geo</w:t>
          </w:r>
          <w:proofErr w:type="spellEnd"/>
          <w:r w:rsidRPr="00F26312">
            <w:rPr>
              <w:rFonts w:eastAsia="Times New Roman"/>
            </w:rPr>
            <w:t>, datert 26.10.2021</w:t>
          </w:r>
        </w:p>
        <w:p w14:paraId="7D8997F2" w14:textId="7B3538FB" w:rsidR="00B92606" w:rsidRPr="00F26312" w:rsidRDefault="00B92606" w:rsidP="00B92606">
          <w:pPr>
            <w:pStyle w:val="Listeavsnitt"/>
            <w:numPr>
              <w:ilvl w:val="0"/>
              <w:numId w:val="40"/>
            </w:numPr>
            <w:spacing w:after="80" w:line="240" w:lineRule="auto"/>
            <w:rPr>
              <w:rFonts w:eastAsia="Times New Roman"/>
            </w:rPr>
          </w:pPr>
          <w:r w:rsidRPr="00F26312">
            <w:rPr>
              <w:rFonts w:eastAsia="Times New Roman"/>
            </w:rPr>
            <w:t>Miljøteknikk grunnundersøkelse med tiltaksplan, R3 entreprenør AS, datert 05.09.2021</w:t>
          </w:r>
        </w:p>
        <w:p w14:paraId="2A717E06" w14:textId="7E803479" w:rsidR="00532C64" w:rsidRPr="00F26312" w:rsidRDefault="00532C64" w:rsidP="004544DB">
          <w:pPr>
            <w:pStyle w:val="Overskrift2"/>
            <w:rPr>
              <w:color w:val="auto"/>
            </w:rPr>
          </w:pPr>
          <w:r w:rsidRPr="00F26312">
            <w:rPr>
              <w:color w:val="auto"/>
            </w:rPr>
            <w:t>Avkjørsler</w:t>
          </w:r>
        </w:p>
        <w:p w14:paraId="1C89BB83" w14:textId="760B7D26" w:rsidR="00532C64" w:rsidRPr="00E86E94" w:rsidRDefault="00532C64" w:rsidP="00532C64">
          <w:pPr>
            <w:spacing w:after="0" w:line="264" w:lineRule="auto"/>
            <w:jc w:val="left"/>
          </w:pPr>
          <w:r w:rsidRPr="00F26312">
            <w:t xml:space="preserve">Ved justering eller oppretting av nye avkjørsler må det dokumenteres at avkjørselen oppfyller krav gitt av veimyndigheten. </w:t>
          </w:r>
          <w:r w:rsidR="009053FF" w:rsidRPr="00F26312">
            <w:t xml:space="preserve">Avkjørslene </w:t>
          </w:r>
          <w:r w:rsidR="00DD0985" w:rsidRPr="00F26312">
            <w:t xml:space="preserve">inkl. frisikt </w:t>
          </w:r>
          <w:r w:rsidR="009053FF" w:rsidRPr="00F26312">
            <w:t>skal dimensjoner</w:t>
          </w:r>
          <w:r w:rsidR="00E67477" w:rsidRPr="00F26312">
            <w:t>es</w:t>
          </w:r>
          <w:r w:rsidR="009053FF" w:rsidRPr="00F26312">
            <w:t xml:space="preserve"> i henhold til gjeldende håndbøker med tilhørende frisiktsoner</w:t>
          </w:r>
          <w:r w:rsidR="00416AC6" w:rsidRPr="00F26312">
            <w:t xml:space="preserve"> </w:t>
          </w:r>
          <w:r w:rsidR="0075574C" w:rsidRPr="00F26312">
            <w:t>(Vegnormal N100)</w:t>
          </w:r>
          <w:r w:rsidR="00416AC6" w:rsidRPr="00F26312">
            <w:t xml:space="preserve">. </w:t>
          </w:r>
          <w:r w:rsidRPr="00F26312">
            <w:t xml:space="preserve">Avkjørsler vist på kartet med pil er retningsgivende og </w:t>
          </w:r>
          <w:r w:rsidR="0078673B" w:rsidRPr="00F26312">
            <w:rPr>
              <w:rFonts w:eastAsia="Times New Roman"/>
            </w:rPr>
            <w:t>skal godkjennes av vegmyndigheten som er Rauma kommune.</w:t>
          </w:r>
          <w:r w:rsidR="00327E10" w:rsidRPr="00F26312">
            <w:rPr>
              <w:rFonts w:ascii="Cambria" w:hAnsi="Cambria"/>
              <w:sz w:val="27"/>
              <w:szCs w:val="27"/>
              <w:shd w:val="clear" w:color="auto" w:fill="FFFFFF"/>
            </w:rPr>
            <w:t xml:space="preserve"> </w:t>
          </w:r>
          <w:r w:rsidR="00327E10" w:rsidRPr="00F26312">
            <w:rPr>
              <w:rFonts w:eastAsia="Times New Roman"/>
            </w:rPr>
            <w:t>Innen sikttrekanten skal eventuelle sikthindringer (som for eksempel vegetasjon eller snø) ikke være høyere enn 0,5 m over primærvegens kjørebanenivå.</w:t>
          </w:r>
        </w:p>
        <w:p w14:paraId="6364BAE2" w14:textId="697824B3" w:rsidR="00532C64" w:rsidRPr="00B27D70" w:rsidRDefault="00532C64" w:rsidP="004544DB">
          <w:pPr>
            <w:pStyle w:val="Overskrift2"/>
            <w:rPr>
              <w:color w:val="auto"/>
            </w:rPr>
          </w:pPr>
          <w:r w:rsidRPr="00B27D70">
            <w:rPr>
              <w:color w:val="auto"/>
            </w:rPr>
            <w:t>Overvann</w:t>
          </w:r>
        </w:p>
        <w:p w14:paraId="1AFCF8C1" w14:textId="1540DF7B" w:rsidR="00532C64" w:rsidRPr="00B27D70" w:rsidRDefault="00532C64" w:rsidP="00532C64">
          <w:pPr>
            <w:rPr>
              <w:rFonts w:eastAsia="Times New Roman"/>
              <w:lang w:eastAsia="nb-NO"/>
            </w:rPr>
          </w:pPr>
          <w:r w:rsidRPr="00B27D70">
            <w:rPr>
              <w:rFonts w:eastAsia="Times New Roman"/>
              <w:lang w:eastAsia="nb-NO"/>
            </w:rPr>
            <w:t>Overflatevann/takvann/drensvann skal behandles etter prinsippet om lokal overvannshåndtering</w:t>
          </w:r>
          <w:r w:rsidR="00280AFE" w:rsidRPr="00B27D70">
            <w:rPr>
              <w:rFonts w:eastAsia="Times New Roman"/>
              <w:lang w:eastAsia="nb-NO"/>
            </w:rPr>
            <w:t xml:space="preserve"> og skal kobles til kommunal overvannsledning</w:t>
          </w:r>
          <w:r w:rsidRPr="00B27D70">
            <w:rPr>
              <w:rFonts w:eastAsia="Times New Roman"/>
              <w:lang w:eastAsia="nb-NO"/>
            </w:rPr>
            <w:t>. Løsninger for infiltrasjon/</w:t>
          </w:r>
          <w:proofErr w:type="spellStart"/>
          <w:r w:rsidRPr="00B27D70">
            <w:rPr>
              <w:rFonts w:eastAsia="Times New Roman"/>
              <w:lang w:eastAsia="nb-NO"/>
            </w:rPr>
            <w:t>fordrøyning</w:t>
          </w:r>
          <w:proofErr w:type="spellEnd"/>
          <w:r w:rsidRPr="00B27D70">
            <w:rPr>
              <w:rFonts w:eastAsia="Times New Roman"/>
              <w:lang w:eastAsia="nb-NO"/>
            </w:rPr>
            <w:t xml:space="preserve"> av denne typen avløpsvann skal beskrives i VAO-planen</w:t>
          </w:r>
          <w:r w:rsidRPr="00F26312">
            <w:rPr>
              <w:rFonts w:eastAsia="Times New Roman"/>
              <w:lang w:eastAsia="nb-NO"/>
            </w:rPr>
            <w:t>.</w:t>
          </w:r>
          <w:r w:rsidR="00E86E94" w:rsidRPr="00F26312">
            <w:rPr>
              <w:rFonts w:eastAsia="Times New Roman"/>
              <w:lang w:eastAsia="nb-NO"/>
            </w:rPr>
            <w:t xml:space="preserve"> Overvannsvurdering skal ta med seg konsekvenser for tilstøtende områder.</w:t>
          </w:r>
          <w:r w:rsidR="00DE745B" w:rsidRPr="00F26312">
            <w:rPr>
              <w:rFonts w:eastAsia="Times New Roman"/>
              <w:lang w:eastAsia="nb-NO"/>
            </w:rPr>
            <w:t xml:space="preserve"> </w:t>
          </w:r>
          <w:proofErr w:type="spellStart"/>
          <w:r w:rsidR="00DE745B" w:rsidRPr="00F26312">
            <w:rPr>
              <w:rFonts w:eastAsia="Times New Roman"/>
              <w:lang w:eastAsia="nb-NO"/>
            </w:rPr>
            <w:t>VAO</w:t>
          </w:r>
          <w:proofErr w:type="spellEnd"/>
          <w:r w:rsidR="00DE745B" w:rsidRPr="00F26312">
            <w:rPr>
              <w:rFonts w:eastAsia="Times New Roman"/>
              <w:lang w:eastAsia="nb-NO"/>
            </w:rPr>
            <w:t>-plan må medberegne også klimapåslag som følge av klimaendringer.</w:t>
          </w:r>
        </w:p>
        <w:p w14:paraId="6FD3CD08" w14:textId="36E9FE32" w:rsidR="009C14D6" w:rsidRPr="00B27D70" w:rsidRDefault="009C14D6" w:rsidP="004544DB">
          <w:pPr>
            <w:pStyle w:val="Overskrift2"/>
            <w:rPr>
              <w:color w:val="auto"/>
            </w:rPr>
          </w:pPr>
          <w:r w:rsidRPr="00B27D70">
            <w:rPr>
              <w:color w:val="auto"/>
            </w:rPr>
            <w:t xml:space="preserve">Universell utforming og tilgjengelighet </w:t>
          </w:r>
        </w:p>
        <w:p w14:paraId="28458D5F" w14:textId="52B278D8" w:rsidR="009C14D6" w:rsidRPr="00B27D70" w:rsidRDefault="009C14D6" w:rsidP="009C14D6">
          <w:pPr>
            <w:rPr>
              <w:rFonts w:eastAsia="MS Mincho"/>
            </w:rPr>
          </w:pPr>
          <w:r w:rsidRPr="00B27D70">
            <w:rPr>
              <w:rFonts w:eastAsia="MS Mincho"/>
            </w:rPr>
            <w:t>All ny bebyggelse og tilhørende utearealer innenfor planområdet skal så langt mulig</w:t>
          </w:r>
          <w:r w:rsidR="00653A03" w:rsidRPr="00B27D70">
            <w:rPr>
              <w:rFonts w:eastAsia="MS Mincho"/>
            </w:rPr>
            <w:t>,</w:t>
          </w:r>
          <w:r w:rsidRPr="00B27D70">
            <w:rPr>
              <w:rFonts w:eastAsia="MS Mincho"/>
            </w:rPr>
            <w:t xml:space="preserve"> der det er aktuelt, utformes etter prinsippene om universell utforming. Gjeldende </w:t>
          </w:r>
          <w:proofErr w:type="spellStart"/>
          <w:r w:rsidRPr="00B27D70">
            <w:rPr>
              <w:rFonts w:eastAsia="MS Mincho"/>
            </w:rPr>
            <w:t>byggteknisk</w:t>
          </w:r>
          <w:proofErr w:type="spellEnd"/>
          <w:r w:rsidRPr="00B27D70">
            <w:rPr>
              <w:rFonts w:eastAsia="MS Mincho"/>
            </w:rPr>
            <w:t xml:space="preserve"> forskrift legges til grunn. </w:t>
          </w:r>
        </w:p>
        <w:p w14:paraId="0B74856D" w14:textId="1A80131E" w:rsidR="007F528C" w:rsidRPr="00B27D70" w:rsidRDefault="009C14D6" w:rsidP="004544DB">
          <w:pPr>
            <w:pStyle w:val="Overskrift2"/>
            <w:rPr>
              <w:color w:val="auto"/>
            </w:rPr>
          </w:pPr>
          <w:r w:rsidRPr="00B27D70">
            <w:rPr>
              <w:color w:val="auto"/>
            </w:rPr>
            <w:lastRenderedPageBreak/>
            <w:t>Estetikk</w:t>
          </w:r>
        </w:p>
        <w:p w14:paraId="2ED61467" w14:textId="042FA118" w:rsidR="009C14D6" w:rsidRPr="00B27D70" w:rsidRDefault="009C14D6" w:rsidP="009C14D6">
          <w:pPr>
            <w:rPr>
              <w:rFonts w:eastAsia="MS Mincho"/>
            </w:rPr>
          </w:pPr>
          <w:r w:rsidRPr="00B27D70">
            <w:rPr>
              <w:rFonts w:eastAsia="MS Mincho"/>
            </w:rPr>
            <w:t xml:space="preserve">Tiltak skal tilpasses </w:t>
          </w:r>
          <w:r w:rsidR="00653A03" w:rsidRPr="00B27D70">
            <w:rPr>
              <w:rFonts w:eastAsia="MS Mincho"/>
            </w:rPr>
            <w:t>by</w:t>
          </w:r>
          <w:r w:rsidRPr="00B27D70">
            <w:rPr>
              <w:rFonts w:eastAsia="MS Mincho"/>
            </w:rPr>
            <w:t xml:space="preserve">landskapet på en måte som gir sammenheng og som tilpasser seg områdets omgivelser og topografi. Bebyggelsen skal utformes og plasseres på en slik måte at den så langt mulig framstår med arkitektonisk helhet innenfor området. Bebyggelsen skal gis en god estetisk utforming i samsvar med byggets funksjon og med respekt for naturgitte og bygde omgivelser. </w:t>
          </w:r>
          <w:r w:rsidR="007F528C" w:rsidRPr="00B27D70">
            <w:rPr>
              <w:rFonts w:eastAsia="MS Mincho"/>
            </w:rPr>
            <w:t xml:space="preserve">Det </w:t>
          </w:r>
          <w:r w:rsidR="002775D6" w:rsidRPr="00B27D70">
            <w:rPr>
              <w:rFonts w:eastAsia="MS Mincho"/>
            </w:rPr>
            <w:t>bør</w:t>
          </w:r>
          <w:r w:rsidR="007F528C" w:rsidRPr="00B27D70">
            <w:rPr>
              <w:rFonts w:eastAsia="MS Mincho"/>
            </w:rPr>
            <w:t xml:space="preserve"> benyttes </w:t>
          </w:r>
          <w:r w:rsidR="002775D6" w:rsidRPr="00B27D70">
            <w:rPr>
              <w:rFonts w:eastAsia="MS Mincho"/>
            </w:rPr>
            <w:t xml:space="preserve">«Den brente stedets regulering» </w:t>
          </w:r>
          <w:proofErr w:type="spellStart"/>
          <w:r w:rsidRPr="00B27D70">
            <w:rPr>
              <w:rFonts w:eastAsia="MS Mincho"/>
            </w:rPr>
            <w:t>f</w:t>
          </w:r>
          <w:r w:rsidR="007F528C" w:rsidRPr="00B27D70">
            <w:rPr>
              <w:rFonts w:eastAsia="MS Mincho"/>
            </w:rPr>
            <w:t>a</w:t>
          </w:r>
          <w:r w:rsidRPr="00B27D70">
            <w:rPr>
              <w:rFonts w:eastAsia="MS Mincho"/>
            </w:rPr>
            <w:t>rgepall</w:t>
          </w:r>
          <w:r w:rsidR="002775D6" w:rsidRPr="00B27D70">
            <w:rPr>
              <w:rFonts w:eastAsia="MS Mincho"/>
            </w:rPr>
            <w:t>è</w:t>
          </w:r>
          <w:proofErr w:type="spellEnd"/>
          <w:r w:rsidR="002775D6" w:rsidRPr="00B27D70">
            <w:rPr>
              <w:rFonts w:eastAsia="MS Mincho"/>
            </w:rPr>
            <w:t xml:space="preserve"> for å definere utvalg av farger for tiltaket. </w:t>
          </w:r>
        </w:p>
        <w:p w14:paraId="3BA92BA9" w14:textId="3572FFBA" w:rsidR="00CA70AB" w:rsidRPr="00B27D70" w:rsidRDefault="00CA70AB" w:rsidP="004544DB">
          <w:pPr>
            <w:pStyle w:val="Overskrift2"/>
            <w:rPr>
              <w:color w:val="auto"/>
            </w:rPr>
          </w:pPr>
          <w:r w:rsidRPr="00B27D70">
            <w:rPr>
              <w:color w:val="auto"/>
            </w:rPr>
            <w:t>Støy</w:t>
          </w:r>
        </w:p>
        <w:p w14:paraId="78730805" w14:textId="54075B8E" w:rsidR="007F528C" w:rsidRPr="00B27D70" w:rsidRDefault="007F528C" w:rsidP="00CA70AB">
          <w:pPr>
            <w:jc w:val="left"/>
            <w:rPr>
              <w:rFonts w:eastAsia="Times New Roman"/>
              <w:lang w:eastAsia="nb-NO"/>
            </w:rPr>
          </w:pPr>
          <w:r w:rsidRPr="00B27D70">
            <w:rPr>
              <w:rFonts w:eastAsia="Times New Roman"/>
              <w:lang w:eastAsia="nb-NO"/>
            </w:rPr>
            <w:t xml:space="preserve">Bebyggelsen skal innfri krav til innendørs støynivå i henhold til Miljøverndepartementets </w:t>
          </w:r>
          <w:bookmarkStart w:id="5" w:name="_Hlk86950658"/>
          <w:r w:rsidRPr="00B27D70">
            <w:rPr>
              <w:rFonts w:eastAsia="Times New Roman"/>
              <w:lang w:eastAsia="nb-NO"/>
            </w:rPr>
            <w:t>retningslinje for behandling av støy i arealplanlegging, T-1442</w:t>
          </w:r>
          <w:r w:rsidR="0084433C" w:rsidRPr="00B27D70">
            <w:rPr>
              <w:rFonts w:eastAsia="Times New Roman"/>
              <w:lang w:eastAsia="nb-NO"/>
            </w:rPr>
            <w:t xml:space="preserve">. </w:t>
          </w:r>
        </w:p>
        <w:bookmarkEnd w:id="5"/>
        <w:p w14:paraId="29ED09E4" w14:textId="28DB9688" w:rsidR="0084433C" w:rsidRPr="00B27D70" w:rsidRDefault="0084433C" w:rsidP="004544DB">
          <w:pPr>
            <w:pStyle w:val="Overskrift2"/>
            <w:rPr>
              <w:color w:val="auto"/>
            </w:rPr>
          </w:pPr>
          <w:r w:rsidRPr="00B27D70">
            <w:rPr>
              <w:color w:val="auto"/>
            </w:rPr>
            <w:t>Sikkerhet og støy i anleggsfasen</w:t>
          </w:r>
        </w:p>
        <w:p w14:paraId="05A12747" w14:textId="4AABB56E" w:rsidR="0084433C" w:rsidRPr="00B27D70" w:rsidRDefault="0084433C" w:rsidP="0084433C">
          <w:pPr>
            <w:jc w:val="left"/>
            <w:rPr>
              <w:rFonts w:eastAsia="Times New Roman"/>
              <w:lang w:eastAsia="nb-NO"/>
            </w:rPr>
          </w:pPr>
          <w:r w:rsidRPr="00B27D70">
            <w:rPr>
              <w:rFonts w:eastAsia="MS Mincho"/>
            </w:rPr>
            <w:t xml:space="preserve">I anleggsfasen skal forsøkes unngått graving i perioder med stor nedbør. Anleggsaktiviteter skal generelt unngås på søndager og helligdager. </w:t>
          </w:r>
          <w:r w:rsidRPr="00B27D70">
            <w:t>Anleggsdrift tillates utført i følgende tidsrom: Mandag – fredag kl. 07.00-21.00, lørdag kl. 07.00- 15.00. Sterkt støyende arbeid som boring, skyting og pigging av fjell skal ikke forkomme etter kl.19.00.</w:t>
          </w:r>
          <w:r w:rsidRPr="00B27D70">
            <w:rPr>
              <w:rFonts w:eastAsia="Times New Roman"/>
              <w:lang w:eastAsia="nb-NO"/>
            </w:rPr>
            <w:t xml:space="preserve"> For støynivå i anleggsfasen eller gjelder støygrenser ved større arbeider jf</w:t>
          </w:r>
          <w:r w:rsidR="002775D6" w:rsidRPr="00B27D70">
            <w:rPr>
              <w:rFonts w:eastAsia="Times New Roman"/>
              <w:lang w:eastAsia="nb-NO"/>
            </w:rPr>
            <w:t>.</w:t>
          </w:r>
          <w:r w:rsidRPr="00B27D70">
            <w:rPr>
              <w:rFonts w:eastAsia="Times New Roman"/>
              <w:lang w:eastAsia="nb-NO"/>
            </w:rPr>
            <w:t xml:space="preserve"> retningslinje for behandling av støy i arealplanlegging, T-1442. </w:t>
          </w:r>
        </w:p>
        <w:p w14:paraId="2849333B" w14:textId="0B87C090" w:rsidR="000A676A" w:rsidRPr="00B27D70" w:rsidRDefault="000A676A" w:rsidP="004544DB">
          <w:pPr>
            <w:pStyle w:val="Overskrift2"/>
            <w:rPr>
              <w:rFonts w:eastAsia="MS Mincho"/>
              <w:color w:val="auto"/>
            </w:rPr>
          </w:pPr>
          <w:r w:rsidRPr="00B27D70">
            <w:rPr>
              <w:color w:val="auto"/>
            </w:rPr>
            <w:t>Elektriske anlegg</w:t>
          </w:r>
        </w:p>
        <w:p w14:paraId="1B3F367A" w14:textId="77777777" w:rsidR="000A676A" w:rsidRPr="00B27D70" w:rsidRDefault="000A676A" w:rsidP="000A676A">
          <w:pPr>
            <w:rPr>
              <w:rFonts w:eastAsia="MS Mincho"/>
            </w:rPr>
          </w:pPr>
          <w:r w:rsidRPr="00B27D70">
            <w:rPr>
              <w:rFonts w:eastAsia="MS Mincho"/>
            </w:rPr>
            <w:t>Det må tas hensyn til eksisterende elektriske anlegg i forbindelse med utbyggingen. Alle nye anlegg, eller endringer av eksisterende elanlegg skal bygges iht. gjeldende forskrifter og nettselskapets spesifikasjoner.</w:t>
          </w:r>
        </w:p>
        <w:p w14:paraId="6AA37C75" w14:textId="0C5780E9" w:rsidR="000A676A" w:rsidRPr="00B27D70" w:rsidRDefault="000A676A" w:rsidP="004544DB">
          <w:pPr>
            <w:pStyle w:val="Overskrift2"/>
            <w:rPr>
              <w:color w:val="auto"/>
            </w:rPr>
          </w:pPr>
          <w:r w:rsidRPr="00B27D70">
            <w:rPr>
              <w:color w:val="auto"/>
            </w:rPr>
            <w:t>Tekniske anlegg</w:t>
          </w:r>
        </w:p>
        <w:p w14:paraId="6B4138FD" w14:textId="1ED076F7" w:rsidR="000A676A" w:rsidRPr="00B27D70" w:rsidRDefault="000A676A" w:rsidP="000A676A">
          <w:pPr>
            <w:rPr>
              <w:rFonts w:eastAsia="MS Mincho"/>
            </w:rPr>
          </w:pPr>
          <w:r w:rsidRPr="00B27D70">
            <w:rPr>
              <w:rFonts w:eastAsia="MS Mincho"/>
            </w:rPr>
            <w:t>Vann- og avløpsledninger, kabler for tilførsel av strøm, telefon, mv. skal i størst mulig gra</w:t>
          </w:r>
          <w:r w:rsidR="006B0777" w:rsidRPr="00B27D70">
            <w:rPr>
              <w:rFonts w:eastAsia="MS Mincho"/>
            </w:rPr>
            <w:t>v</w:t>
          </w:r>
          <w:r w:rsidRPr="00B27D70">
            <w:rPr>
              <w:rFonts w:eastAsia="MS Mincho"/>
            </w:rPr>
            <w:t xml:space="preserve">legges i tilknytning til veger og fellesgrøfter. Det tillates ikke luftstrekk. Dersom eksisterende trafostasjon søkes omplassert eller ny bygget kan det tillates oppført innenfor </w:t>
          </w:r>
          <w:r w:rsidR="002B79A9" w:rsidRPr="00B27D70">
            <w:rPr>
              <w:rFonts w:eastAsia="MS Mincho"/>
            </w:rPr>
            <w:t xml:space="preserve">felt </w:t>
          </w:r>
          <w:proofErr w:type="spellStart"/>
          <w:r w:rsidR="002B79A9" w:rsidRPr="00B27D70">
            <w:rPr>
              <w:rFonts w:eastAsia="MS Mincho"/>
            </w:rPr>
            <w:t>f_S</w:t>
          </w:r>
          <w:proofErr w:type="spellEnd"/>
          <w:r w:rsidR="002B79A9" w:rsidRPr="00B27D70">
            <w:rPr>
              <w:rFonts w:eastAsia="MS Mincho"/>
            </w:rPr>
            <w:t xml:space="preserve"> eller </w:t>
          </w:r>
          <w:proofErr w:type="spellStart"/>
          <w:r w:rsidR="002B79A9" w:rsidRPr="00B27D70">
            <w:rPr>
              <w:rFonts w:eastAsia="MS Mincho"/>
            </w:rPr>
            <w:t>o_BOP</w:t>
          </w:r>
          <w:proofErr w:type="spellEnd"/>
          <w:r w:rsidRPr="00B27D70">
            <w:rPr>
              <w:rFonts w:eastAsia="MS Mincho"/>
            </w:rPr>
            <w:t xml:space="preserve">. </w:t>
          </w:r>
        </w:p>
        <w:p w14:paraId="2D246387" w14:textId="79AE5067" w:rsidR="000A676A" w:rsidRPr="00B27D70" w:rsidRDefault="000A676A" w:rsidP="004544DB">
          <w:pPr>
            <w:pStyle w:val="Overskrift2"/>
            <w:rPr>
              <w:color w:val="auto"/>
            </w:rPr>
          </w:pPr>
          <w:r w:rsidRPr="00B27D70">
            <w:rPr>
              <w:color w:val="auto"/>
            </w:rPr>
            <w:t>Miljøforhold</w:t>
          </w:r>
        </w:p>
        <w:p w14:paraId="06758116" w14:textId="5516FC9C" w:rsidR="000A676A" w:rsidRPr="00B27D70" w:rsidRDefault="000A676A" w:rsidP="000A676A">
          <w:pPr>
            <w:rPr>
              <w:rFonts w:eastAsia="MS Mincho"/>
            </w:rPr>
          </w:pPr>
          <w:r w:rsidRPr="00B27D70">
            <w:rPr>
              <w:rFonts w:eastAsia="MS Mincho"/>
            </w:rPr>
            <w:t>Ved utbyggingen skal det legges til grunn miljø- og energibesparende tiltak samt bruk av miljøvennlige materialer</w:t>
          </w:r>
          <w:r w:rsidR="004D2233" w:rsidRPr="00B27D70">
            <w:rPr>
              <w:rFonts w:eastAsia="MS Mincho"/>
            </w:rPr>
            <w:t>.</w:t>
          </w:r>
        </w:p>
        <w:p w14:paraId="5FB121DB" w14:textId="0E3BDE88" w:rsidR="000A676A" w:rsidRPr="00B27D70" w:rsidRDefault="000A676A" w:rsidP="004544DB">
          <w:pPr>
            <w:pStyle w:val="Overskrift2"/>
            <w:rPr>
              <w:color w:val="auto"/>
            </w:rPr>
          </w:pPr>
          <w:r w:rsidRPr="00B27D70">
            <w:rPr>
              <w:color w:val="auto"/>
            </w:rPr>
            <w:t>Automatisk fredete kulturminner</w:t>
          </w:r>
        </w:p>
        <w:p w14:paraId="3E1A9A6D" w14:textId="5CAD6099" w:rsidR="007F528C" w:rsidRPr="00B27D70" w:rsidRDefault="000A676A" w:rsidP="000A676A">
          <w:pPr>
            <w:rPr>
              <w:rFonts w:eastAsia="MS Mincho"/>
            </w:rPr>
          </w:pPr>
          <w:r w:rsidRPr="00B27D70">
            <w:rPr>
              <w:rFonts w:eastAsia="MS Mincho"/>
            </w:rPr>
            <w:t>Dersom det i forbindelse med tiltak i marken oppdages automatisk fredete kulturminner som tidligere ikke er kjent, skal arbeidet stanses i den utstrekning det berører kulturminnene eller deres sikringssoner på fem meter. De som utfører arbeidet i marken, skal straks melde fra om funn til fylkeskommunens kulturavdeling, jf. Lov om kulturminner § 8, annet ledd.</w:t>
          </w:r>
        </w:p>
        <w:p w14:paraId="2A30D136" w14:textId="5F5E0279" w:rsidR="000A676A" w:rsidRPr="00B27D70" w:rsidRDefault="000A676A" w:rsidP="004544DB">
          <w:pPr>
            <w:pStyle w:val="Overskrift2"/>
            <w:rPr>
              <w:color w:val="auto"/>
            </w:rPr>
          </w:pPr>
          <w:r w:rsidRPr="00B27D70">
            <w:rPr>
              <w:color w:val="auto"/>
            </w:rPr>
            <w:t>Mulighet for funn av eksplosiver ved graving</w:t>
          </w:r>
        </w:p>
        <w:p w14:paraId="3F39F138" w14:textId="5466C3A0" w:rsidR="00DD0985" w:rsidRDefault="000A676A">
          <w:pPr>
            <w:rPr>
              <w:rFonts w:eastAsia="Times New Roman"/>
              <w:lang w:eastAsia="nb-NO"/>
            </w:rPr>
          </w:pPr>
          <w:r w:rsidRPr="00B27D70">
            <w:rPr>
              <w:rFonts w:eastAsia="Times New Roman"/>
              <w:lang w:eastAsia="nb-NO"/>
            </w:rPr>
            <w:t>Alt gravearbeid inne</w:t>
          </w:r>
          <w:r w:rsidRPr="00F854FA">
            <w:rPr>
              <w:rFonts w:eastAsia="Times New Roman"/>
              <w:lang w:eastAsia="nb-NO"/>
            </w:rPr>
            <w:t xml:space="preserve">nfor planområdet skal utføres lagvis slik at de masser som blir gravd ut er søkt med metalldetektor før graving. Det skal utarbeides varslingsplan/ rutiner forut for gravearbeider i sentrum som </w:t>
          </w:r>
          <w:r w:rsidRPr="00F854FA">
            <w:rPr>
              <w:rFonts w:eastAsia="Times New Roman"/>
              <w:lang w:eastAsia="nb-NO"/>
            </w:rPr>
            <w:lastRenderedPageBreak/>
            <w:t xml:space="preserve">skal godkjennes av vedkommende myndighet. Ved funn må uttransportering og tidspunkt for utgraving av funn vurderes nøye slik at det befinner seg færrest mulig personer i nærområdet. </w:t>
          </w:r>
        </w:p>
        <w:p w14:paraId="056BBD7A" w14:textId="6E69A56D" w:rsidR="005E6289" w:rsidRDefault="005E6289" w:rsidP="005E6289">
          <w:pPr>
            <w:pStyle w:val="Overskrift2"/>
            <w:rPr>
              <w:color w:val="auto"/>
              <w:lang w:eastAsia="nb-NO"/>
            </w:rPr>
          </w:pPr>
          <w:r w:rsidRPr="005E6289">
            <w:rPr>
              <w:color w:val="auto"/>
              <w:lang w:eastAsia="nb-NO"/>
            </w:rPr>
            <w:t>Avstand til jernbanespor</w:t>
          </w:r>
        </w:p>
        <w:p w14:paraId="5AD2D821" w14:textId="5B0F8E4E" w:rsidR="005E6289" w:rsidRPr="00F26312" w:rsidRDefault="005E6289" w:rsidP="005E6289">
          <w:pPr>
            <w:spacing w:after="0"/>
            <w:rPr>
              <w:rFonts w:eastAsia="MS Mincho"/>
            </w:rPr>
          </w:pPr>
          <w:r w:rsidRPr="00F26312">
            <w:rPr>
              <w:rFonts w:eastAsia="MS Mincho"/>
            </w:rPr>
            <w:t>Tillatelse fra Bane NOR etter jernbaneloven § 10 må innhentes (gjelder tiltak som ligger nærmere enn 30 meter fra jernbanen). Nærvarsel godtas ikke som søknad om tillatelse i henhold til jernbanelovens § 10.</w:t>
          </w:r>
        </w:p>
        <w:p w14:paraId="63ECD1D9" w14:textId="67871A3F" w:rsidR="005E6289" w:rsidRPr="00F26312" w:rsidRDefault="005E6289" w:rsidP="005E6289">
          <w:pPr>
            <w:autoSpaceDE w:val="0"/>
            <w:autoSpaceDN w:val="0"/>
            <w:adjustRightInd w:val="0"/>
            <w:spacing w:after="0" w:line="240" w:lineRule="auto"/>
            <w:jc w:val="left"/>
            <w:rPr>
              <w:rFonts w:cstheme="minorHAnsi"/>
              <w:szCs w:val="22"/>
            </w:rPr>
          </w:pPr>
          <w:r w:rsidRPr="00F26312">
            <w:rPr>
              <w:rFonts w:cstheme="minorHAnsi"/>
              <w:szCs w:val="22"/>
            </w:rPr>
            <w:t>Før rammetillatelse gis må det dokumenteres om det planlagte tiltaket vil kunne føre til økt fare for</w:t>
          </w:r>
        </w:p>
        <w:p w14:paraId="0F3B5797" w14:textId="0A5ED491" w:rsidR="005E6289" w:rsidRPr="00F26312" w:rsidRDefault="005E6289" w:rsidP="005E6289">
          <w:pPr>
            <w:autoSpaceDE w:val="0"/>
            <w:autoSpaceDN w:val="0"/>
            <w:adjustRightInd w:val="0"/>
            <w:spacing w:after="0" w:line="240" w:lineRule="auto"/>
            <w:jc w:val="left"/>
            <w:rPr>
              <w:rFonts w:cstheme="minorHAnsi"/>
              <w:szCs w:val="22"/>
            </w:rPr>
          </w:pPr>
          <w:r w:rsidRPr="00F26312">
            <w:rPr>
              <w:rFonts w:cstheme="minorHAnsi"/>
              <w:szCs w:val="22"/>
            </w:rPr>
            <w:t>Setning, eller skredskader på jernbanen. Eventuelle nødvendige risikoreduserende tiltak må</w:t>
          </w:r>
        </w:p>
        <w:p w14:paraId="729BE297" w14:textId="59A482B1" w:rsidR="005E6289" w:rsidRPr="00F26312" w:rsidRDefault="005E6289" w:rsidP="005E6289">
          <w:pPr>
            <w:autoSpaceDE w:val="0"/>
            <w:autoSpaceDN w:val="0"/>
            <w:adjustRightInd w:val="0"/>
            <w:spacing w:after="0" w:line="240" w:lineRule="auto"/>
            <w:jc w:val="left"/>
            <w:rPr>
              <w:rFonts w:cstheme="minorHAnsi"/>
              <w:szCs w:val="22"/>
            </w:rPr>
          </w:pPr>
          <w:r w:rsidRPr="00F26312">
            <w:rPr>
              <w:rFonts w:cstheme="minorHAnsi"/>
              <w:szCs w:val="22"/>
            </w:rPr>
            <w:t>beskrives, og det må sannsynliggjøres om de er gjennomførbare. Jernbanens sikkerhet må være</w:t>
          </w:r>
        </w:p>
        <w:p w14:paraId="65FC314B" w14:textId="778518A9" w:rsidR="005E6289" w:rsidRPr="00F26312" w:rsidRDefault="005E6289" w:rsidP="005E6289">
          <w:pPr>
            <w:rPr>
              <w:rFonts w:cstheme="minorHAnsi"/>
              <w:szCs w:val="22"/>
            </w:rPr>
          </w:pPr>
          <w:r w:rsidRPr="00F26312">
            <w:rPr>
              <w:rFonts w:cstheme="minorHAnsi"/>
              <w:szCs w:val="22"/>
            </w:rPr>
            <w:t>tilfredsstillende både i anleggsfasen og permanent. </w:t>
          </w:r>
        </w:p>
        <w:p w14:paraId="0BF87F82" w14:textId="77777777" w:rsidR="000D5DFC" w:rsidRPr="000D5DFC" w:rsidRDefault="000D5DFC" w:rsidP="004544DB">
          <w:pPr>
            <w:pStyle w:val="Overskrift1"/>
          </w:pPr>
          <w:r w:rsidRPr="000D5DFC">
            <w:t>Bestemmelser til arealformål</w:t>
          </w:r>
        </w:p>
        <w:p w14:paraId="5B6B4277" w14:textId="474CE2B7" w:rsidR="000D5DFC" w:rsidRPr="00B27D70" w:rsidRDefault="000D5DFC" w:rsidP="006B0777">
          <w:pPr>
            <w:pStyle w:val="Overskrift2"/>
            <w:rPr>
              <w:color w:val="auto"/>
            </w:rPr>
          </w:pPr>
          <w:r w:rsidRPr="00B27D70">
            <w:rPr>
              <w:color w:val="auto"/>
            </w:rPr>
            <w:t>Bebyggelse og anlegg (§ 12-5 nr. 1)</w:t>
          </w:r>
        </w:p>
        <w:p w14:paraId="72C84D61" w14:textId="06D03B33" w:rsidR="000D5DFC" w:rsidRPr="00B27D70" w:rsidRDefault="006B0777" w:rsidP="00D12AC2">
          <w:pPr>
            <w:pStyle w:val="Overskrift3"/>
            <w:rPr>
              <w:color w:val="auto"/>
            </w:rPr>
          </w:pPr>
          <w:r w:rsidRPr="00B27D70">
            <w:rPr>
              <w:color w:val="auto"/>
            </w:rPr>
            <w:t>Offentlig eller privat tjenesteyting (</w:t>
          </w:r>
          <w:proofErr w:type="spellStart"/>
          <w:r w:rsidRPr="00B27D70">
            <w:rPr>
              <w:color w:val="auto"/>
            </w:rPr>
            <w:t>o_BOP</w:t>
          </w:r>
          <w:proofErr w:type="spellEnd"/>
          <w:r w:rsidRPr="00B27D70">
            <w:rPr>
              <w:color w:val="auto"/>
            </w:rPr>
            <w:t>)</w:t>
          </w:r>
        </w:p>
        <w:p w14:paraId="39D07036" w14:textId="0EE89CB6" w:rsidR="00D12AC2" w:rsidRPr="008379ED" w:rsidRDefault="000D5DFC" w:rsidP="008379ED">
          <w:pPr>
            <w:spacing w:before="60" w:after="60" w:line="264" w:lineRule="auto"/>
            <w:jc w:val="left"/>
            <w:rPr>
              <w:rFonts w:ascii="Calibri" w:eastAsia="MS Gothic" w:hAnsi="Calibri" w:cs="Times New Roman"/>
              <w:iCs/>
              <w:color w:val="000000"/>
              <w:szCs w:val="28"/>
            </w:rPr>
          </w:pPr>
          <w:r w:rsidRPr="00B27D70">
            <w:rPr>
              <w:rFonts w:ascii="Calibri" w:eastAsia="MS Mincho" w:hAnsi="Calibri" w:cs="Times New Roman"/>
              <w:b/>
              <w:bCs/>
              <w:iCs/>
              <w:szCs w:val="18"/>
            </w:rPr>
            <w:t>Typ</w:t>
          </w:r>
          <w:r w:rsidRPr="008379ED">
            <w:rPr>
              <w:rFonts w:ascii="Calibri" w:eastAsia="MS Mincho" w:hAnsi="Calibri" w:cs="Times New Roman"/>
              <w:b/>
              <w:bCs/>
              <w:iCs/>
              <w:szCs w:val="18"/>
            </w:rPr>
            <w:t>e bebyggelse</w:t>
          </w:r>
          <w:r w:rsidR="00D12AC2" w:rsidRPr="008379ED">
            <w:rPr>
              <w:rFonts w:ascii="Calibri" w:eastAsia="MS Gothic" w:hAnsi="Calibri" w:cs="Times New Roman"/>
              <w:iCs/>
              <w:color w:val="000000"/>
              <w:szCs w:val="28"/>
            </w:rPr>
            <w:t xml:space="preserve"> </w:t>
          </w:r>
        </w:p>
        <w:p w14:paraId="2D87B131" w14:textId="49A56863" w:rsidR="00DC7686" w:rsidRPr="00DC7686" w:rsidRDefault="00D12AC2" w:rsidP="00DC7686">
          <w:pPr>
            <w:spacing w:before="60" w:after="60" w:line="264" w:lineRule="auto"/>
            <w:jc w:val="left"/>
            <w:rPr>
              <w:rFonts w:ascii="Calibri" w:eastAsia="MS Gothic" w:hAnsi="Calibri" w:cs="Times New Roman"/>
              <w:iCs/>
              <w:color w:val="000000"/>
              <w:szCs w:val="28"/>
            </w:rPr>
          </w:pPr>
          <w:r w:rsidRPr="00D12AC2">
            <w:rPr>
              <w:rFonts w:ascii="Calibri" w:eastAsia="MS Gothic" w:hAnsi="Calibri" w:cs="Times New Roman"/>
              <w:iCs/>
              <w:color w:val="000000"/>
              <w:szCs w:val="28"/>
            </w:rPr>
            <w:t xml:space="preserve">Innenfor felt </w:t>
          </w:r>
          <w:proofErr w:type="spellStart"/>
          <w:r w:rsidRPr="00D12AC2">
            <w:rPr>
              <w:rFonts w:ascii="Calibri" w:eastAsia="MS Gothic" w:hAnsi="Calibri" w:cs="Times New Roman"/>
              <w:iCs/>
              <w:color w:val="000000"/>
              <w:szCs w:val="28"/>
            </w:rPr>
            <w:t>o_BOP</w:t>
          </w:r>
          <w:proofErr w:type="spellEnd"/>
          <w:r w:rsidRPr="00D12AC2">
            <w:rPr>
              <w:rFonts w:ascii="Calibri" w:eastAsia="MS Gothic" w:hAnsi="Calibri" w:cs="Times New Roman"/>
              <w:iCs/>
              <w:color w:val="000000"/>
              <w:szCs w:val="28"/>
            </w:rPr>
            <w:t xml:space="preserve"> tillates det oppført brannstasjon med tilhørende fasiliteter</w:t>
          </w:r>
          <w:r>
            <w:rPr>
              <w:rFonts w:ascii="Calibri" w:eastAsia="MS Gothic" w:hAnsi="Calibri" w:cs="Times New Roman"/>
              <w:iCs/>
              <w:color w:val="000000"/>
              <w:szCs w:val="28"/>
            </w:rPr>
            <w:t>.</w:t>
          </w:r>
        </w:p>
        <w:p w14:paraId="08B40535" w14:textId="5CC5DBA2" w:rsidR="000D5DFC" w:rsidRPr="00DC7686" w:rsidRDefault="000D5DFC" w:rsidP="00DC7686">
          <w:pPr>
            <w:spacing w:before="60" w:after="60" w:line="264" w:lineRule="auto"/>
            <w:contextualSpacing/>
            <w:jc w:val="left"/>
            <w:rPr>
              <w:rFonts w:ascii="Calibri" w:eastAsia="MS Mincho" w:hAnsi="Calibri" w:cs="Times New Roman"/>
              <w:b/>
              <w:bCs/>
              <w:iCs/>
              <w:szCs w:val="18"/>
            </w:rPr>
          </w:pPr>
          <w:r w:rsidRPr="00DC7686">
            <w:rPr>
              <w:rFonts w:ascii="Calibri" w:eastAsia="MS Mincho" w:hAnsi="Calibri" w:cs="Times New Roman"/>
              <w:b/>
              <w:bCs/>
              <w:iCs/>
              <w:szCs w:val="18"/>
            </w:rPr>
            <w:t>Grad av utnytting</w:t>
          </w:r>
        </w:p>
        <w:p w14:paraId="1CD1C6E2" w14:textId="232A966C" w:rsidR="00D12AC2" w:rsidRPr="00D12AC2" w:rsidRDefault="00D12AC2" w:rsidP="00D12AC2">
          <w:pPr>
            <w:rPr>
              <w:rFonts w:eastAsia="MS Mincho"/>
            </w:rPr>
          </w:pPr>
          <w:bookmarkStart w:id="6" w:name="_Hlk87339519"/>
          <w:r w:rsidRPr="00D12AC2">
            <w:rPr>
              <w:rFonts w:eastAsia="MS Mincho"/>
            </w:rPr>
            <w:t xml:space="preserve">Maks. bebygd areal innenfor felt </w:t>
          </w:r>
          <w:proofErr w:type="spellStart"/>
          <w:r w:rsidRPr="00D12AC2">
            <w:rPr>
              <w:rFonts w:eastAsia="MS Mincho"/>
            </w:rPr>
            <w:t>o_BOP</w:t>
          </w:r>
          <w:proofErr w:type="spellEnd"/>
          <w:r w:rsidRPr="00D12AC2">
            <w:rPr>
              <w:rFonts w:eastAsia="MS Mincho"/>
            </w:rPr>
            <w:t xml:space="preserve"> skal være %-</w:t>
          </w:r>
          <w:proofErr w:type="spellStart"/>
          <w:r w:rsidRPr="00D12AC2">
            <w:rPr>
              <w:rFonts w:eastAsia="MS Mincho"/>
            </w:rPr>
            <w:t>BYA</w:t>
          </w:r>
          <w:proofErr w:type="spellEnd"/>
          <w:r w:rsidRPr="00D12AC2">
            <w:rPr>
              <w:rFonts w:eastAsia="MS Mincho"/>
            </w:rPr>
            <w:t xml:space="preserve"> = </w:t>
          </w:r>
          <w:r w:rsidRPr="00C76038">
            <w:rPr>
              <w:rFonts w:eastAsia="MS Mincho"/>
            </w:rPr>
            <w:t>6</w:t>
          </w:r>
          <w:r w:rsidR="00C76038" w:rsidRPr="00C76038">
            <w:rPr>
              <w:rFonts w:eastAsia="MS Mincho"/>
            </w:rPr>
            <w:t>5</w:t>
          </w:r>
          <w:r w:rsidRPr="00D12AC2">
            <w:rPr>
              <w:rFonts w:eastAsia="MS Mincho"/>
            </w:rPr>
            <w:t xml:space="preserve"> %. I beregningen av %-BYA inngår brannstasjonen med tilhørende bygningsmessige fasiliteter samt biloppstillingsplasser/parkering for brannstasjonen. Manøvrerings- og oppstillingsarealet foran brannstasjonen inngår ikke. </w:t>
          </w:r>
        </w:p>
        <w:bookmarkEnd w:id="6"/>
        <w:p w14:paraId="7D38708E" w14:textId="402BC9CF" w:rsidR="000D5DFC" w:rsidRPr="008379ED" w:rsidRDefault="000D5DFC" w:rsidP="008379ED">
          <w:pPr>
            <w:spacing w:before="60" w:after="60" w:line="264" w:lineRule="auto"/>
            <w:contextualSpacing/>
            <w:jc w:val="left"/>
            <w:rPr>
              <w:rFonts w:ascii="Calibri" w:eastAsia="MS Mincho" w:hAnsi="Calibri" w:cs="Times New Roman"/>
              <w:b/>
              <w:bCs/>
              <w:iCs/>
              <w:szCs w:val="18"/>
            </w:rPr>
          </w:pPr>
          <w:r w:rsidRPr="008379ED">
            <w:rPr>
              <w:rFonts w:ascii="Calibri" w:eastAsia="MS Mincho" w:hAnsi="Calibri" w:cs="Times New Roman"/>
              <w:b/>
              <w:bCs/>
              <w:iCs/>
              <w:szCs w:val="18"/>
            </w:rPr>
            <w:t>Plassering</w:t>
          </w:r>
        </w:p>
        <w:p w14:paraId="241D3EDD" w14:textId="614BA4DE" w:rsidR="00712071" w:rsidRPr="00D12AC2" w:rsidRDefault="00D12AC2" w:rsidP="00D12AC2">
          <w:pPr>
            <w:rPr>
              <w:rFonts w:eastAsia="MS Mincho"/>
            </w:rPr>
          </w:pPr>
          <w:r w:rsidRPr="005153D7">
            <w:rPr>
              <w:rFonts w:eastAsia="MS Mincho"/>
            </w:rPr>
            <w:t>Bebyggelsen skal plasseres innenfor de angitte byggegrensene.</w:t>
          </w:r>
          <w:r w:rsidRPr="00D12AC2">
            <w:rPr>
              <w:rFonts w:eastAsia="MS Mincho"/>
            </w:rPr>
            <w:t xml:space="preserve"> </w:t>
          </w:r>
          <w:r w:rsidR="005153D7" w:rsidRPr="00C76038">
            <w:rPr>
              <w:rFonts w:eastAsia="MS Mincho"/>
            </w:rPr>
            <w:t>B</w:t>
          </w:r>
          <w:r w:rsidR="00712071" w:rsidRPr="00C76038">
            <w:rPr>
              <w:rFonts w:eastAsia="MS Mincho"/>
            </w:rPr>
            <w:t>ygget skal plasseres på min. C+2,</w:t>
          </w:r>
          <w:r w:rsidR="00C76038" w:rsidRPr="00C76038">
            <w:rPr>
              <w:rFonts w:eastAsia="MS Mincho"/>
            </w:rPr>
            <w:t>9</w:t>
          </w:r>
          <w:r w:rsidR="00712071" w:rsidRPr="00C76038">
            <w:rPr>
              <w:rFonts w:eastAsia="MS Mincho"/>
            </w:rPr>
            <w:t xml:space="preserve"> moh</w:t>
          </w:r>
          <w:r w:rsidR="00C76038" w:rsidRPr="00C76038">
            <w:rPr>
              <w:rFonts w:eastAsia="MS Mincho"/>
            </w:rPr>
            <w:t>.</w:t>
          </w:r>
          <w:r w:rsidR="00E8329E">
            <w:rPr>
              <w:rFonts w:eastAsia="MS Mincho"/>
            </w:rPr>
            <w:t xml:space="preserve"> </w:t>
          </w:r>
        </w:p>
        <w:p w14:paraId="1A9E8152" w14:textId="36274996" w:rsidR="000D5DFC" w:rsidRPr="008379ED" w:rsidRDefault="000D5DFC" w:rsidP="008379ED">
          <w:pPr>
            <w:spacing w:before="60" w:after="60" w:line="264" w:lineRule="auto"/>
            <w:contextualSpacing/>
            <w:jc w:val="left"/>
            <w:rPr>
              <w:rFonts w:ascii="Calibri" w:eastAsia="MS Mincho" w:hAnsi="Calibri" w:cs="Times New Roman"/>
              <w:b/>
              <w:bCs/>
              <w:iCs/>
              <w:szCs w:val="18"/>
            </w:rPr>
          </w:pPr>
          <w:r w:rsidRPr="008379ED">
            <w:rPr>
              <w:rFonts w:ascii="Calibri" w:eastAsia="MS Mincho" w:hAnsi="Calibri" w:cs="Times New Roman"/>
              <w:b/>
              <w:bCs/>
              <w:iCs/>
              <w:szCs w:val="18"/>
            </w:rPr>
            <w:t>Takform og</w:t>
          </w:r>
          <w:r w:rsidR="00D12AC2" w:rsidRPr="008379ED">
            <w:rPr>
              <w:rFonts w:ascii="Calibri" w:eastAsia="MS Mincho" w:hAnsi="Calibri" w:cs="Times New Roman"/>
              <w:b/>
              <w:bCs/>
              <w:iCs/>
              <w:szCs w:val="18"/>
            </w:rPr>
            <w:t xml:space="preserve"> byggehøyder</w:t>
          </w:r>
        </w:p>
        <w:p w14:paraId="1C3EBFB5" w14:textId="0D8F8F3C" w:rsidR="00D12AC2" w:rsidRDefault="00D12AC2" w:rsidP="00D12AC2">
          <w:pPr>
            <w:rPr>
              <w:rFonts w:eastAsia="MS Mincho"/>
            </w:rPr>
          </w:pPr>
          <w:r w:rsidRPr="00D12AC2">
            <w:rPr>
              <w:rFonts w:eastAsia="MS Mincho"/>
            </w:rPr>
            <w:t xml:space="preserve">Bygningen skal ha flatt tak. Maks. tillatt byggehøyde settes til 9 m over gjennomsnittlig ferdig planert terreng. Det tillates begrensede oppbygg på taket for tekniske funksjoner </w:t>
          </w:r>
          <w:proofErr w:type="spellStart"/>
          <w:r w:rsidRPr="00D12AC2">
            <w:rPr>
              <w:rFonts w:eastAsia="MS Mincho"/>
            </w:rPr>
            <w:t>m.v</w:t>
          </w:r>
          <w:proofErr w:type="spellEnd"/>
          <w:r w:rsidRPr="00D12AC2">
            <w:rPr>
              <w:rFonts w:eastAsia="MS Mincho"/>
            </w:rPr>
            <w:t>. Disse skal plasser</w:t>
          </w:r>
          <w:r w:rsidR="00D615DA">
            <w:rPr>
              <w:rFonts w:eastAsia="MS Mincho"/>
            </w:rPr>
            <w:t xml:space="preserve">es minimum 3 meter fra </w:t>
          </w:r>
          <w:r w:rsidRPr="00D12AC2">
            <w:rPr>
              <w:rFonts w:eastAsia="MS Mincho"/>
            </w:rPr>
            <w:t>takets kanter.</w:t>
          </w:r>
          <w:r w:rsidR="00D615DA">
            <w:rPr>
              <w:rFonts w:eastAsia="MS Mincho"/>
            </w:rPr>
            <w:t xml:space="preserve"> Det kan tillates etablering av solcellepaneler på taket.</w:t>
          </w:r>
        </w:p>
        <w:p w14:paraId="4DD3E235" w14:textId="4B7ECEC1" w:rsidR="000D5DFC" w:rsidRPr="008379ED" w:rsidRDefault="000C0A21" w:rsidP="008379ED">
          <w:pPr>
            <w:spacing w:before="60" w:after="60" w:line="264" w:lineRule="auto"/>
            <w:contextualSpacing/>
            <w:jc w:val="left"/>
            <w:rPr>
              <w:rFonts w:ascii="Calibri" w:eastAsia="MS Mincho" w:hAnsi="Calibri" w:cs="Times New Roman"/>
              <w:b/>
              <w:bCs/>
              <w:iCs/>
              <w:szCs w:val="18"/>
            </w:rPr>
          </w:pPr>
          <w:r w:rsidRPr="008379ED">
            <w:rPr>
              <w:rFonts w:ascii="Calibri" w:eastAsia="MS Mincho" w:hAnsi="Calibri" w:cs="Times New Roman"/>
              <w:b/>
              <w:bCs/>
              <w:iCs/>
              <w:szCs w:val="18"/>
            </w:rPr>
            <w:t>Par</w:t>
          </w:r>
          <w:r w:rsidR="000D5DFC" w:rsidRPr="008379ED">
            <w:rPr>
              <w:rFonts w:ascii="Calibri" w:eastAsia="MS Mincho" w:hAnsi="Calibri" w:cs="Times New Roman"/>
              <w:b/>
              <w:bCs/>
              <w:iCs/>
              <w:szCs w:val="18"/>
            </w:rPr>
            <w:t>k</w:t>
          </w:r>
          <w:r w:rsidRPr="008379ED">
            <w:rPr>
              <w:rFonts w:ascii="Calibri" w:eastAsia="MS Mincho" w:hAnsi="Calibri" w:cs="Times New Roman"/>
              <w:b/>
              <w:bCs/>
              <w:iCs/>
              <w:szCs w:val="18"/>
            </w:rPr>
            <w:t>eringskrav</w:t>
          </w:r>
        </w:p>
        <w:p w14:paraId="5ACEAB29" w14:textId="088454EE" w:rsidR="000C0A21" w:rsidRDefault="000C0A21" w:rsidP="000C0A21">
          <w:pPr>
            <w:rPr>
              <w:rFonts w:eastAsia="Times New Roman"/>
              <w:lang w:eastAsia="nb-NO"/>
            </w:rPr>
          </w:pPr>
          <w:r w:rsidRPr="007906F8">
            <w:rPr>
              <w:rFonts w:eastAsia="Times New Roman"/>
              <w:lang w:eastAsia="nb-NO"/>
            </w:rPr>
            <w:t xml:space="preserve">Det </w:t>
          </w:r>
          <w:r>
            <w:rPr>
              <w:rFonts w:eastAsia="Times New Roman"/>
              <w:lang w:eastAsia="nb-NO"/>
            </w:rPr>
            <w:t>skal opparbeides 25</w:t>
          </w:r>
          <w:r w:rsidRPr="007906F8">
            <w:rPr>
              <w:rFonts w:eastAsia="Times New Roman"/>
              <w:lang w:eastAsia="nb-NO"/>
            </w:rPr>
            <w:t xml:space="preserve"> parkeringsplasser ved brannstasjonen i felt </w:t>
          </w:r>
          <w:proofErr w:type="spellStart"/>
          <w:r w:rsidRPr="007906F8">
            <w:rPr>
              <w:rFonts w:eastAsia="Times New Roman"/>
              <w:lang w:eastAsia="nb-NO"/>
            </w:rPr>
            <w:t>o_BOP</w:t>
          </w:r>
          <w:proofErr w:type="spellEnd"/>
          <w:r>
            <w:rPr>
              <w:rFonts w:eastAsia="Times New Roman"/>
              <w:lang w:eastAsia="nb-NO"/>
            </w:rPr>
            <w:t xml:space="preserve"> hvor av en til HC-parkering</w:t>
          </w:r>
          <w:r w:rsidRPr="007906F8">
            <w:rPr>
              <w:rFonts w:eastAsia="Times New Roman"/>
              <w:lang w:eastAsia="nb-NO"/>
            </w:rPr>
            <w:t>.</w:t>
          </w:r>
          <w:r w:rsidR="005153D7" w:rsidRPr="005153D7">
            <w:rPr>
              <w:rFonts w:eastAsia="MS Mincho"/>
            </w:rPr>
            <w:t xml:space="preserve"> </w:t>
          </w:r>
          <w:r w:rsidR="007D7340">
            <w:t xml:space="preserve">Minimum 0,7 parkeringsplass for sykkel per 100m2 BRA. </w:t>
          </w:r>
          <w:r w:rsidR="00E43635">
            <w:rPr>
              <w:rFonts w:eastAsia="MS Mincho"/>
            </w:rPr>
            <w:t>P</w:t>
          </w:r>
          <w:r w:rsidR="005153D7" w:rsidRPr="00D12AC2">
            <w:rPr>
              <w:rFonts w:eastAsia="MS Mincho"/>
            </w:rPr>
            <w:t xml:space="preserve">arkeringsplasser </w:t>
          </w:r>
          <w:r w:rsidR="00E43635">
            <w:rPr>
              <w:rFonts w:eastAsia="MS Mincho"/>
            </w:rPr>
            <w:t xml:space="preserve">er </w:t>
          </w:r>
          <w:r w:rsidR="005153D7" w:rsidRPr="00D12AC2">
            <w:rPr>
              <w:rFonts w:eastAsia="MS Mincho"/>
            </w:rPr>
            <w:t>for ansatte ved brannstasjonen, for utrykningsmannskap og besøkende til brannstasjonen.</w:t>
          </w:r>
        </w:p>
        <w:p w14:paraId="1DC53F5E" w14:textId="77777777" w:rsidR="009323DB" w:rsidRPr="009323DB" w:rsidRDefault="009323DB" w:rsidP="009323DB">
          <w:pPr>
            <w:spacing w:before="60" w:after="60" w:line="264" w:lineRule="auto"/>
            <w:contextualSpacing/>
            <w:jc w:val="left"/>
            <w:rPr>
              <w:rFonts w:ascii="Calibri" w:eastAsia="MS Mincho" w:hAnsi="Calibri" w:cs="Times New Roman"/>
              <w:b/>
              <w:bCs/>
              <w:iCs/>
              <w:szCs w:val="18"/>
            </w:rPr>
          </w:pPr>
          <w:r w:rsidRPr="009323DB">
            <w:rPr>
              <w:rFonts w:ascii="Calibri" w:eastAsia="MS Mincho" w:hAnsi="Calibri" w:cs="Times New Roman"/>
              <w:b/>
              <w:bCs/>
              <w:iCs/>
              <w:szCs w:val="18"/>
            </w:rPr>
            <w:t>Byggegrenser</w:t>
          </w:r>
        </w:p>
        <w:p w14:paraId="1679679A" w14:textId="2CDA805F" w:rsidR="00077418" w:rsidRPr="00BB4C7B" w:rsidRDefault="009323DB" w:rsidP="00BB4C7B">
          <w:r w:rsidRPr="004544DB">
            <w:rPr>
              <w:rStyle w:val="IngenmellomromTegn"/>
            </w:rPr>
            <w:t xml:space="preserve">Byggegrenser er vist på plankartet </w:t>
          </w:r>
          <w:r>
            <w:rPr>
              <w:rStyle w:val="IngenmellomromTegn"/>
            </w:rPr>
            <w:t>med unntak langs Strandgata i sør hvor de</w:t>
          </w:r>
          <w:r w:rsidRPr="009323DB">
            <w:t xml:space="preserve"> samm</w:t>
          </w:r>
          <w:r>
            <w:t xml:space="preserve">enfaller </w:t>
          </w:r>
          <w:r w:rsidRPr="009323DB">
            <w:t xml:space="preserve">med formålsgrenser </w:t>
          </w:r>
          <w:r>
            <w:t>mot</w:t>
          </w:r>
          <w:r w:rsidR="00712071">
            <w:t xml:space="preserve"> </w:t>
          </w:r>
          <w:r>
            <w:t>Blågrønnstruktur (o_</w:t>
          </w:r>
          <w:r w:rsidRPr="009323DB">
            <w:t>G2</w:t>
          </w:r>
          <w:r>
            <w:t>)</w:t>
          </w:r>
          <w:r w:rsidRPr="009323DB">
            <w:t xml:space="preserve"> og</w:t>
          </w:r>
          <w:r>
            <w:t xml:space="preserve"> gangveg (</w:t>
          </w:r>
          <w:proofErr w:type="spellStart"/>
          <w:r>
            <w:t>o_SGG</w:t>
          </w:r>
          <w:proofErr w:type="spellEnd"/>
          <w:r>
            <w:t>).</w:t>
          </w:r>
          <w:r w:rsidRPr="000C0A21">
            <w:t xml:space="preserve"> Byggegrensen gjelder ikke for parkeringsplasser</w:t>
          </w:r>
          <w:r>
            <w:t xml:space="preserve">. </w:t>
          </w:r>
        </w:p>
        <w:p w14:paraId="083B9500" w14:textId="2A75DF85" w:rsidR="000D5DFC" w:rsidRPr="00B27D70" w:rsidRDefault="000D5DFC" w:rsidP="000C0A21">
          <w:pPr>
            <w:pStyle w:val="Overskrift2"/>
            <w:rPr>
              <w:color w:val="auto"/>
              <w:lang w:val="nn-NO"/>
            </w:rPr>
          </w:pPr>
          <w:r w:rsidRPr="00B27D70">
            <w:rPr>
              <w:color w:val="auto"/>
              <w:lang w:val="nn-NO"/>
            </w:rPr>
            <w:t>Samferdselsanlegg og teknisk infrastruktur (§ 12-5 nr. 2)</w:t>
          </w:r>
        </w:p>
        <w:p w14:paraId="070CB667" w14:textId="77777777" w:rsidR="000C0A21" w:rsidRPr="00B27D70" w:rsidRDefault="000C0A21" w:rsidP="000C0A21">
          <w:pPr>
            <w:pStyle w:val="Overskrift3"/>
            <w:rPr>
              <w:color w:val="auto"/>
            </w:rPr>
          </w:pPr>
          <w:r w:rsidRPr="00B27D70">
            <w:rPr>
              <w:color w:val="auto"/>
            </w:rPr>
            <w:t>Samferdsel og teknisk infrastruktur (arealer) (</w:t>
          </w:r>
          <w:proofErr w:type="spellStart"/>
          <w:r w:rsidRPr="00B27D70">
            <w:rPr>
              <w:color w:val="auto"/>
            </w:rPr>
            <w:t>f_S</w:t>
          </w:r>
          <w:proofErr w:type="spellEnd"/>
          <w:r w:rsidRPr="00B27D70">
            <w:rPr>
              <w:color w:val="auto"/>
            </w:rPr>
            <w:t>)</w:t>
          </w:r>
        </w:p>
        <w:p w14:paraId="7C0BFA7A" w14:textId="1B752EE8" w:rsidR="00AD6BB3" w:rsidRPr="00BB4C7B" w:rsidRDefault="00935865" w:rsidP="002127A1">
          <w:pPr>
            <w:rPr>
              <w:rFonts w:eastAsia="MS Mincho"/>
              <w:szCs w:val="22"/>
            </w:rPr>
          </w:pPr>
          <w:r w:rsidRPr="00BB4C7B">
            <w:rPr>
              <w:rFonts w:ascii="Calibri" w:eastAsia="MS Mincho" w:hAnsi="Calibri" w:cs="Times New Roman"/>
              <w:iCs/>
              <w:szCs w:val="22"/>
            </w:rPr>
            <w:lastRenderedPageBreak/>
            <w:t xml:space="preserve">Felt </w:t>
          </w:r>
          <w:proofErr w:type="spellStart"/>
          <w:r w:rsidRPr="00BB4C7B">
            <w:rPr>
              <w:rFonts w:ascii="Calibri" w:eastAsia="MS Mincho" w:hAnsi="Calibri" w:cs="Times New Roman"/>
              <w:iCs/>
              <w:szCs w:val="22"/>
            </w:rPr>
            <w:t>f_S</w:t>
          </w:r>
          <w:proofErr w:type="spellEnd"/>
          <w:r w:rsidRPr="00BB4C7B">
            <w:rPr>
              <w:rFonts w:ascii="Calibri" w:eastAsia="MS Mincho" w:hAnsi="Calibri" w:cs="Times New Roman"/>
              <w:iCs/>
              <w:szCs w:val="22"/>
            </w:rPr>
            <w:t xml:space="preserve"> skal fungere som felles området for </w:t>
          </w:r>
          <w:r w:rsidRPr="00BB4C7B">
            <w:rPr>
              <w:szCs w:val="22"/>
            </w:rPr>
            <w:t>følgende eiendommer: 27/4/37, del av og 27/4/94, 27/4/95 og 27/3/41.</w:t>
          </w:r>
          <w:r w:rsidR="005153D7" w:rsidRPr="00BB4C7B">
            <w:rPr>
              <w:szCs w:val="22"/>
            </w:rPr>
            <w:t xml:space="preserve"> Det </w:t>
          </w:r>
          <w:r w:rsidR="005153D7" w:rsidRPr="00BB4C7B">
            <w:rPr>
              <w:rFonts w:eastAsia="MS Mincho"/>
              <w:szCs w:val="22"/>
            </w:rPr>
            <w:t xml:space="preserve">kan brukes til oppstilling med vedlikehold av biler og utstyr, manøvrering ved utrykning </w:t>
          </w:r>
          <w:r w:rsidR="005D557D">
            <w:rPr>
              <w:rFonts w:eastAsia="MS Mincho"/>
              <w:szCs w:val="22"/>
            </w:rPr>
            <w:t xml:space="preserve">og </w:t>
          </w:r>
          <w:r w:rsidR="005D557D" w:rsidRPr="00F26312">
            <w:rPr>
              <w:rFonts w:eastAsia="MS Mincho"/>
              <w:szCs w:val="22"/>
            </w:rPr>
            <w:t>mindre brannøvelser</w:t>
          </w:r>
          <w:r w:rsidR="005153D7" w:rsidRPr="00F26312">
            <w:rPr>
              <w:rFonts w:eastAsia="MS Mincho"/>
              <w:szCs w:val="22"/>
            </w:rPr>
            <w:t>.</w:t>
          </w:r>
          <w:r w:rsidR="005153D7" w:rsidRPr="00BB4C7B">
            <w:rPr>
              <w:rFonts w:eastAsia="MS Mincho"/>
              <w:szCs w:val="22"/>
            </w:rPr>
            <w:t xml:space="preserve"> </w:t>
          </w:r>
        </w:p>
        <w:p w14:paraId="5058ECED" w14:textId="3A1847BA" w:rsidR="005153D7" w:rsidRPr="00BB4C7B" w:rsidRDefault="00AD6BB3" w:rsidP="002127A1">
          <w:pPr>
            <w:rPr>
              <w:rFonts w:cstheme="minorHAnsi"/>
              <w:szCs w:val="22"/>
            </w:rPr>
          </w:pPr>
          <w:bookmarkStart w:id="7" w:name="_Hlk87339723"/>
          <w:proofErr w:type="spellStart"/>
          <w:r w:rsidRPr="00BB4C7B">
            <w:rPr>
              <w:rFonts w:cstheme="minorHAnsi"/>
              <w:szCs w:val="22"/>
            </w:rPr>
            <w:t>f_S</w:t>
          </w:r>
          <w:proofErr w:type="spellEnd"/>
          <w:r w:rsidRPr="00BB4C7B">
            <w:rPr>
              <w:rFonts w:cstheme="minorHAnsi"/>
              <w:szCs w:val="22"/>
            </w:rPr>
            <w:t xml:space="preserve"> er avsatt for å ivareta adkomst og varelevering til </w:t>
          </w:r>
          <w:r w:rsidR="00C76038" w:rsidRPr="00BB4C7B">
            <w:rPr>
              <w:rFonts w:cstheme="minorHAnsi"/>
              <w:szCs w:val="22"/>
            </w:rPr>
            <w:t>eiendommer</w:t>
          </w:r>
          <w:r w:rsidRPr="00BB4C7B">
            <w:rPr>
              <w:rFonts w:cstheme="minorHAnsi"/>
              <w:szCs w:val="22"/>
            </w:rPr>
            <w:t xml:space="preserve"> 27/4/96,</w:t>
          </w:r>
          <w:r w:rsidR="002127A1" w:rsidRPr="00BB4C7B">
            <w:rPr>
              <w:rFonts w:cstheme="minorHAnsi"/>
              <w:szCs w:val="22"/>
            </w:rPr>
            <w:t xml:space="preserve"> </w:t>
          </w:r>
          <w:r w:rsidRPr="00BB4C7B">
            <w:rPr>
              <w:rFonts w:cstheme="minorHAnsi"/>
              <w:szCs w:val="22"/>
            </w:rPr>
            <w:t xml:space="preserve">27/4/ 95 </w:t>
          </w:r>
          <w:r w:rsidR="00C76038" w:rsidRPr="00BB4C7B">
            <w:rPr>
              <w:rFonts w:cstheme="minorHAnsi"/>
              <w:szCs w:val="22"/>
            </w:rPr>
            <w:t xml:space="preserve">og </w:t>
          </w:r>
          <w:proofErr w:type="spellStart"/>
          <w:r w:rsidR="00C76038" w:rsidRPr="00BB4C7B">
            <w:rPr>
              <w:rFonts w:cstheme="minorHAnsi"/>
              <w:szCs w:val="22"/>
            </w:rPr>
            <w:t>o_BOP</w:t>
          </w:r>
          <w:proofErr w:type="spellEnd"/>
          <w:r w:rsidRPr="00BB4C7B">
            <w:rPr>
              <w:rFonts w:cstheme="minorHAnsi"/>
              <w:szCs w:val="22"/>
            </w:rPr>
            <w:t>. Området skal også benyttes som adkomst til parkering</w:t>
          </w:r>
          <w:r w:rsidR="00C76038" w:rsidRPr="00BB4C7B">
            <w:rPr>
              <w:rFonts w:cstheme="minorHAnsi"/>
              <w:szCs w:val="22"/>
            </w:rPr>
            <w:t>sareal</w:t>
          </w:r>
          <w:r w:rsidRPr="00BB4C7B">
            <w:rPr>
              <w:rFonts w:cstheme="minorHAnsi"/>
              <w:szCs w:val="22"/>
            </w:rPr>
            <w:t>.</w:t>
          </w:r>
        </w:p>
        <w:bookmarkEnd w:id="7"/>
        <w:p w14:paraId="25F37212" w14:textId="2357692F" w:rsidR="000D5DFC" w:rsidRPr="00B27D70" w:rsidRDefault="000D5DFC" w:rsidP="000C0A21">
          <w:pPr>
            <w:pStyle w:val="Overskrift2"/>
            <w:rPr>
              <w:color w:val="auto"/>
            </w:rPr>
          </w:pPr>
          <w:r w:rsidRPr="00B27D70">
            <w:rPr>
              <w:color w:val="auto"/>
            </w:rPr>
            <w:t>Grønnstruktur (§ 12-5 nr. 3)</w:t>
          </w:r>
        </w:p>
        <w:p w14:paraId="774077EA" w14:textId="43AA111A" w:rsidR="000C0A21" w:rsidRPr="00B27D70" w:rsidRDefault="000C0A21" w:rsidP="000C0A21">
          <w:pPr>
            <w:pStyle w:val="Overskrift3"/>
            <w:rPr>
              <w:color w:val="auto"/>
            </w:rPr>
          </w:pPr>
          <w:r w:rsidRPr="00B27D70">
            <w:rPr>
              <w:color w:val="auto"/>
            </w:rPr>
            <w:t>Blågrønnstruktur (o_G1-o_G2)</w:t>
          </w:r>
        </w:p>
        <w:p w14:paraId="6E5EEF6E" w14:textId="6A6CC94A" w:rsidR="00935865" w:rsidRPr="00935865" w:rsidRDefault="00935865" w:rsidP="00935865">
          <w:r w:rsidRPr="00B27D70">
            <w:t>Omr</w:t>
          </w:r>
          <w:r w:rsidRPr="00935865">
            <w:t xml:space="preserve">ådet skal framstå og vedlikeholdes som del av grønnstruktur i </w:t>
          </w:r>
          <w:proofErr w:type="spellStart"/>
          <w:r w:rsidRPr="00935865">
            <w:t>barmarksperioden</w:t>
          </w:r>
          <w:proofErr w:type="spellEnd"/>
          <w:r w:rsidRPr="00935865">
            <w:t xml:space="preserve">. </w:t>
          </w:r>
          <w:r>
            <w:t>Felt o_</w:t>
          </w:r>
          <w:r w:rsidRPr="00935865">
            <w:t>G1</w:t>
          </w:r>
          <w:r w:rsidR="00C76038">
            <w:t xml:space="preserve"> og G_2</w:t>
          </w:r>
          <w:r>
            <w:t xml:space="preserve"> kan </w:t>
          </w:r>
          <w:r w:rsidRPr="00935865">
            <w:t xml:space="preserve">brukes til </w:t>
          </w:r>
          <w:proofErr w:type="spellStart"/>
          <w:r w:rsidRPr="00935865">
            <w:t>snøopplag</w:t>
          </w:r>
          <w:proofErr w:type="spellEnd"/>
          <w:r w:rsidRPr="00935865">
            <w:t xml:space="preserve">. </w:t>
          </w:r>
        </w:p>
        <w:p w14:paraId="1BBA84E5" w14:textId="2597580B" w:rsidR="000D5DFC" w:rsidRPr="00CA70AB" w:rsidRDefault="000D5DFC" w:rsidP="004544DB">
          <w:pPr>
            <w:pStyle w:val="Overskrift1"/>
          </w:pPr>
          <w:r w:rsidRPr="000D5DFC">
            <w:t>Bestemmelser til hensynssoner (§§ 12-6, 12-7 og 11-8)</w:t>
          </w:r>
        </w:p>
        <w:p w14:paraId="5D8904F4" w14:textId="39E06F37" w:rsidR="000D5DFC" w:rsidRDefault="000D5DFC" w:rsidP="00935865">
          <w:pPr>
            <w:pStyle w:val="Overskrift2"/>
            <w:rPr>
              <w:color w:val="auto"/>
            </w:rPr>
          </w:pPr>
          <w:r w:rsidRPr="00B27D70">
            <w:rPr>
              <w:color w:val="auto"/>
            </w:rPr>
            <w:t xml:space="preserve">Sikrings-, støy- og faresoner (§ 11-8 a) </w:t>
          </w:r>
        </w:p>
        <w:p w14:paraId="3A6CA144" w14:textId="40DE3425" w:rsidR="00CA70AB" w:rsidRPr="00B27D70" w:rsidRDefault="00CA70AB" w:rsidP="00935865">
          <w:pPr>
            <w:pStyle w:val="Overskrift3"/>
            <w:rPr>
              <w:color w:val="auto"/>
            </w:rPr>
          </w:pPr>
          <w:r w:rsidRPr="00B27D70">
            <w:rPr>
              <w:color w:val="auto"/>
            </w:rPr>
            <w:t>Ras og skredfare H310</w:t>
          </w:r>
        </w:p>
        <w:p w14:paraId="21A209B9" w14:textId="6BBDC353" w:rsidR="00CA70AB" w:rsidRDefault="00CA70AB" w:rsidP="00935865">
          <w:pPr>
            <w:rPr>
              <w:rFonts w:eastAsia="MS Gothic"/>
            </w:rPr>
          </w:pPr>
          <w:r w:rsidRPr="00B27D70">
            <w:rPr>
              <w:rFonts w:eastAsia="MS Gothic"/>
            </w:rPr>
            <w:t>Med</w:t>
          </w:r>
          <w:r w:rsidRPr="00CA70AB">
            <w:rPr>
              <w:rFonts w:eastAsia="MS Gothic"/>
            </w:rPr>
            <w:t xml:space="preserve"> bakgrunn i påvist sensitiv leire med sprøbruddegenskaper i planområdet er det særlig faren for kvikkleireskred som må tas hensyn til, inkludert faren for at kvikkleireforekomster utenfor planområdet kan rase ut og berøre planområdet</w:t>
          </w:r>
          <w:r>
            <w:rPr>
              <w:rFonts w:eastAsia="MS Gothic"/>
            </w:rPr>
            <w:t>.</w:t>
          </w:r>
          <w:r w:rsidR="00E8329E">
            <w:rPr>
              <w:rFonts w:eastAsia="MS Gothic"/>
            </w:rPr>
            <w:t xml:space="preserve"> </w:t>
          </w:r>
          <w:r w:rsidR="00E8329E" w:rsidRPr="00E8329E">
            <w:rPr>
              <w:rFonts w:eastAsia="MS Gothic"/>
            </w:rPr>
            <w:t>Før enhver utbygging innenfor planområdet skal det foretas en vurdering av ras- og skredfare.</w:t>
          </w:r>
          <w:r w:rsidR="00E8329E">
            <w:rPr>
              <w:rFonts w:eastAsia="MS Gothic"/>
            </w:rPr>
            <w:t xml:space="preserve"> </w:t>
          </w:r>
          <w:r w:rsidR="00E8329E" w:rsidRPr="00EE2420">
            <w:rPr>
              <w:rFonts w:eastAsia="MS Gothic"/>
            </w:rPr>
            <w:t>Det er satt krav til ras- og skredfarevurdering før rammetillatelse</w:t>
          </w:r>
          <w:r w:rsidR="00EE2420">
            <w:rPr>
              <w:rFonts w:eastAsia="MS Gothic"/>
            </w:rPr>
            <w:t xml:space="preserve"> jf. pkt. 6.1</w:t>
          </w:r>
          <w:r w:rsidR="000755F5">
            <w:rPr>
              <w:rFonts w:eastAsia="MS Gothic"/>
            </w:rPr>
            <w:t xml:space="preserve"> og geoteknisk dokumentasjon jf. pkt. 3.2.</w:t>
          </w:r>
        </w:p>
        <w:p w14:paraId="74D9ACA9" w14:textId="67C1958B" w:rsidR="00CA70AB" w:rsidRPr="00B27D70" w:rsidRDefault="00CA70AB" w:rsidP="00935865">
          <w:pPr>
            <w:pStyle w:val="Overskrift3"/>
            <w:rPr>
              <w:color w:val="auto"/>
            </w:rPr>
          </w:pPr>
          <w:r w:rsidRPr="00B27D70">
            <w:rPr>
              <w:color w:val="auto"/>
            </w:rPr>
            <w:t>Flomfare H320</w:t>
          </w:r>
        </w:p>
        <w:p w14:paraId="3B15BDB5" w14:textId="6EF112DE" w:rsidR="00DA3081" w:rsidRPr="00EE2420" w:rsidRDefault="008379ED" w:rsidP="00DA3081">
          <w:pPr>
            <w:spacing w:after="120" w:line="264" w:lineRule="auto"/>
            <w:contextualSpacing/>
            <w:jc w:val="left"/>
            <w:rPr>
              <w:rFonts w:ascii="Calibri" w:eastAsia="MS Mincho" w:hAnsi="Calibri" w:cs="Times New Roman"/>
            </w:rPr>
          </w:pPr>
          <w:r w:rsidRPr="00B27D70">
            <w:rPr>
              <w:rFonts w:ascii="Calibri" w:eastAsia="MS Mincho" w:hAnsi="Calibri" w:cs="Times New Roman"/>
            </w:rPr>
            <w:t>Inn</w:t>
          </w:r>
          <w:r w:rsidR="00DA3081" w:rsidRPr="00B27D70">
            <w:rPr>
              <w:rFonts w:ascii="Calibri" w:eastAsia="MS Mincho" w:hAnsi="Calibri" w:cs="Times New Roman"/>
            </w:rPr>
            <w:t>e</w:t>
          </w:r>
          <w:r w:rsidRPr="00B27D70">
            <w:rPr>
              <w:rFonts w:ascii="Calibri" w:eastAsia="MS Mincho" w:hAnsi="Calibri" w:cs="Times New Roman"/>
            </w:rPr>
            <w:t>nfo</w:t>
          </w:r>
          <w:r w:rsidRPr="00DA3081">
            <w:rPr>
              <w:rFonts w:ascii="Calibri" w:eastAsia="MS Mincho" w:hAnsi="Calibri" w:cs="Times New Roman"/>
            </w:rPr>
            <w:t>r faresone for f</w:t>
          </w:r>
          <w:r w:rsidR="00DA3081" w:rsidRPr="00DA3081">
            <w:rPr>
              <w:rFonts w:ascii="Calibri" w:eastAsia="MS Mincho" w:hAnsi="Calibri" w:cs="Times New Roman"/>
            </w:rPr>
            <w:t>lom</w:t>
          </w:r>
          <w:r w:rsidRPr="00DA3081">
            <w:rPr>
              <w:rFonts w:ascii="Calibri" w:eastAsia="MS Mincho" w:hAnsi="Calibri" w:cs="Times New Roman"/>
            </w:rPr>
            <w:t>, er det gjennomført fl</w:t>
          </w:r>
          <w:r w:rsidR="00DA3081" w:rsidRPr="00DA3081">
            <w:rPr>
              <w:rFonts w:ascii="Calibri" w:eastAsia="MS Mincho" w:hAnsi="Calibri" w:cs="Times New Roman"/>
            </w:rPr>
            <w:t xml:space="preserve">omvurdering </w:t>
          </w:r>
          <w:r w:rsidRPr="00DA3081">
            <w:rPr>
              <w:rFonts w:ascii="Calibri" w:eastAsia="MS Mincho" w:hAnsi="Calibri" w:cs="Times New Roman"/>
            </w:rPr>
            <w:t xml:space="preserve">og faresone er definert. </w:t>
          </w:r>
          <w:r w:rsidR="00DA3081" w:rsidRPr="00DA3081">
            <w:rPr>
              <w:rFonts w:ascii="Calibri" w:eastAsia="MS Mincho" w:hAnsi="Calibri" w:cs="Times New Roman"/>
            </w:rPr>
            <w:t xml:space="preserve">Det er satt krav til plassering av bygninger </w:t>
          </w:r>
          <w:r w:rsidR="00DA3081" w:rsidRPr="00EE2420">
            <w:rPr>
              <w:rFonts w:ascii="Calibri" w:eastAsia="MS Mincho" w:hAnsi="Calibri" w:cs="Times New Roman"/>
            </w:rPr>
            <w:t xml:space="preserve">innenfor </w:t>
          </w:r>
          <w:r w:rsidR="00DA3081" w:rsidRPr="00C76038">
            <w:rPr>
              <w:rFonts w:ascii="Calibri" w:eastAsia="MS Mincho" w:hAnsi="Calibri" w:cs="Times New Roman"/>
            </w:rPr>
            <w:t xml:space="preserve">felt </w:t>
          </w:r>
          <w:proofErr w:type="spellStart"/>
          <w:r w:rsidR="00DA3081" w:rsidRPr="00C76038">
            <w:rPr>
              <w:rFonts w:ascii="Calibri" w:eastAsia="MS Mincho" w:hAnsi="Calibri" w:cs="Times New Roman"/>
            </w:rPr>
            <w:t>o_BOP</w:t>
          </w:r>
          <w:proofErr w:type="spellEnd"/>
          <w:r w:rsidR="00DA3081" w:rsidRPr="00C76038">
            <w:rPr>
              <w:rFonts w:ascii="Calibri" w:eastAsia="MS Mincho" w:hAnsi="Calibri" w:cs="Times New Roman"/>
            </w:rPr>
            <w:t xml:space="preserve"> på minimum C+ </w:t>
          </w:r>
          <w:r w:rsidR="00E55F95" w:rsidRPr="00C76038">
            <w:rPr>
              <w:rFonts w:ascii="Calibri" w:eastAsia="MS Mincho" w:hAnsi="Calibri" w:cs="Times New Roman"/>
            </w:rPr>
            <w:t>2,</w:t>
          </w:r>
          <w:r w:rsidR="00C76038" w:rsidRPr="00C76038">
            <w:rPr>
              <w:rFonts w:ascii="Calibri" w:eastAsia="MS Mincho" w:hAnsi="Calibri" w:cs="Times New Roman"/>
            </w:rPr>
            <w:t>9</w:t>
          </w:r>
          <w:r w:rsidR="00E55F95" w:rsidRPr="00C76038">
            <w:rPr>
              <w:rFonts w:ascii="Calibri" w:eastAsia="MS Mincho" w:hAnsi="Calibri" w:cs="Times New Roman"/>
            </w:rPr>
            <w:t>m</w:t>
          </w:r>
          <w:r w:rsidR="00DA3081" w:rsidRPr="00C76038">
            <w:rPr>
              <w:rFonts w:ascii="Calibri" w:eastAsia="MS Mincho" w:hAnsi="Calibri" w:cs="Times New Roman"/>
            </w:rPr>
            <w:t xml:space="preserve"> over NN2000. Flomveier for</w:t>
          </w:r>
        </w:p>
        <w:p w14:paraId="51927F59" w14:textId="157FB285" w:rsidR="00DA3081" w:rsidRPr="00DA3081" w:rsidRDefault="00DA3081" w:rsidP="008379ED">
          <w:pPr>
            <w:spacing w:after="120" w:line="264" w:lineRule="auto"/>
            <w:contextualSpacing/>
            <w:jc w:val="left"/>
            <w:rPr>
              <w:rFonts w:ascii="Calibri" w:eastAsia="MS Mincho" w:hAnsi="Calibri" w:cs="Times New Roman"/>
            </w:rPr>
          </w:pPr>
          <w:r w:rsidRPr="00EE2420">
            <w:rPr>
              <w:rFonts w:ascii="Calibri" w:eastAsia="MS Mincho" w:hAnsi="Calibri" w:cs="Times New Roman"/>
            </w:rPr>
            <w:t>overvann som følge av nedbør ivaretas gjennom krav til VAO-plan</w:t>
          </w:r>
          <w:r w:rsidR="00E8329E" w:rsidRPr="00EE2420">
            <w:rPr>
              <w:rFonts w:ascii="Calibri" w:eastAsia="MS Mincho" w:hAnsi="Calibri" w:cs="Times New Roman"/>
            </w:rPr>
            <w:t xml:space="preserve"> før rammetillatelse</w:t>
          </w:r>
          <w:r w:rsidR="00EE2420" w:rsidRPr="00EE2420">
            <w:rPr>
              <w:rFonts w:ascii="Calibri" w:eastAsia="MS Mincho" w:hAnsi="Calibri" w:cs="Times New Roman"/>
            </w:rPr>
            <w:t xml:space="preserve"> jf. pkt. 6.1.</w:t>
          </w:r>
        </w:p>
        <w:p w14:paraId="17D0CFAF" w14:textId="0E5ABD1D" w:rsidR="000D5DFC" w:rsidRPr="000D5DFC" w:rsidRDefault="000D5DFC" w:rsidP="004544DB">
          <w:pPr>
            <w:pStyle w:val="Overskrift1"/>
          </w:pPr>
          <w:r w:rsidRPr="000D5DFC">
            <w:t xml:space="preserve">Rekkefølgebestemmelser </w:t>
          </w:r>
        </w:p>
        <w:p w14:paraId="353DF54B" w14:textId="2635A1C9" w:rsidR="000D5DFC" w:rsidRPr="00B27D70" w:rsidRDefault="000D5DFC" w:rsidP="008379ED">
          <w:pPr>
            <w:pStyle w:val="Overskrift2"/>
            <w:rPr>
              <w:color w:val="auto"/>
            </w:rPr>
          </w:pPr>
          <w:r w:rsidRPr="00B27D70">
            <w:rPr>
              <w:color w:val="auto"/>
            </w:rPr>
            <w:t xml:space="preserve">Før rammetillatelse </w:t>
          </w:r>
        </w:p>
        <w:p w14:paraId="5BC54BCB" w14:textId="77777777" w:rsidR="00E8329E" w:rsidRPr="00B27D70" w:rsidRDefault="008379ED" w:rsidP="00E8329E">
          <w:pPr>
            <w:spacing w:after="0"/>
            <w:rPr>
              <w:rFonts w:eastAsia="MS Mincho"/>
            </w:rPr>
          </w:pPr>
          <w:r w:rsidRPr="00B27D70">
            <w:rPr>
              <w:rFonts w:eastAsia="MS Mincho"/>
            </w:rPr>
            <w:t xml:space="preserve">Før rammetillatelse for tiltak i felt </w:t>
          </w:r>
          <w:proofErr w:type="spellStart"/>
          <w:r w:rsidRPr="00B27D70">
            <w:rPr>
              <w:rFonts w:eastAsia="MS Mincho"/>
            </w:rPr>
            <w:t>o_BOP</w:t>
          </w:r>
          <w:proofErr w:type="spellEnd"/>
          <w:r w:rsidRPr="00B27D70">
            <w:rPr>
              <w:rFonts w:eastAsia="MS Mincho"/>
            </w:rPr>
            <w:t xml:space="preserve"> s</w:t>
          </w:r>
          <w:r w:rsidR="00532C64" w:rsidRPr="00B27D70">
            <w:rPr>
              <w:rFonts w:eastAsia="MS Mincho"/>
            </w:rPr>
            <w:t>kal det foreligge</w:t>
          </w:r>
          <w:r w:rsidR="00E8329E" w:rsidRPr="00B27D70">
            <w:rPr>
              <w:rFonts w:eastAsia="MS Mincho"/>
            </w:rPr>
            <w:t>:</w:t>
          </w:r>
        </w:p>
        <w:p w14:paraId="7C2AB590" w14:textId="4B00BED4" w:rsidR="008379ED" w:rsidRPr="00BB4C7B" w:rsidRDefault="00E8329E" w:rsidP="00E8329E">
          <w:pPr>
            <w:pStyle w:val="Listeavsnitt"/>
            <w:numPr>
              <w:ilvl w:val="0"/>
              <w:numId w:val="35"/>
            </w:numPr>
            <w:spacing w:after="0"/>
            <w:rPr>
              <w:rFonts w:eastAsia="MS Mincho"/>
            </w:rPr>
          </w:pPr>
          <w:r w:rsidRPr="00BB4C7B">
            <w:rPr>
              <w:rFonts w:eastAsia="MS Mincho"/>
            </w:rPr>
            <w:t>G</w:t>
          </w:r>
          <w:r w:rsidR="00532C64" w:rsidRPr="00BB4C7B">
            <w:rPr>
              <w:rFonts w:eastAsia="MS Mincho"/>
            </w:rPr>
            <w:t>odkjent VA</w:t>
          </w:r>
          <w:r w:rsidR="006B0777" w:rsidRPr="00BB4C7B">
            <w:rPr>
              <w:rFonts w:eastAsia="MS Mincho"/>
            </w:rPr>
            <w:t>O</w:t>
          </w:r>
          <w:r w:rsidR="00532C64" w:rsidRPr="00BB4C7B">
            <w:rPr>
              <w:rFonts w:eastAsia="MS Mincho"/>
            </w:rPr>
            <w:t>-plan</w:t>
          </w:r>
          <w:r w:rsidR="00E86E94" w:rsidRPr="00BB4C7B">
            <w:rPr>
              <w:rFonts w:eastAsia="MS Mincho"/>
            </w:rPr>
            <w:t xml:space="preserve"> </w:t>
          </w:r>
        </w:p>
        <w:p w14:paraId="20333FF9" w14:textId="7C726104" w:rsidR="006B5EF2" w:rsidRPr="00BB4C7B" w:rsidRDefault="006B5EF2" w:rsidP="00E8329E">
          <w:pPr>
            <w:pStyle w:val="Listeavsnitt"/>
            <w:numPr>
              <w:ilvl w:val="0"/>
              <w:numId w:val="35"/>
            </w:numPr>
            <w:spacing w:after="0"/>
            <w:rPr>
              <w:rFonts w:eastAsia="MS Mincho"/>
            </w:rPr>
          </w:pPr>
          <w:r w:rsidRPr="00BB4C7B">
            <w:rPr>
              <w:rFonts w:eastAsia="MS Mincho"/>
            </w:rPr>
            <w:t>Kjøreplan</w:t>
          </w:r>
          <w:r w:rsidR="00E86E94" w:rsidRPr="00BB4C7B">
            <w:rPr>
              <w:rFonts w:eastAsia="MS Mincho"/>
            </w:rPr>
            <w:t xml:space="preserve"> </w:t>
          </w:r>
        </w:p>
        <w:p w14:paraId="30ED4C56" w14:textId="600D61EB" w:rsidR="008079D7" w:rsidRPr="00F26312" w:rsidRDefault="008079D7" w:rsidP="00E8329E">
          <w:pPr>
            <w:pStyle w:val="Listeavsnitt"/>
            <w:numPr>
              <w:ilvl w:val="0"/>
              <w:numId w:val="35"/>
            </w:numPr>
            <w:spacing w:after="0"/>
            <w:rPr>
              <w:rFonts w:eastAsia="MS Mincho"/>
            </w:rPr>
          </w:pPr>
          <w:r w:rsidRPr="00F26312">
            <w:rPr>
              <w:rFonts w:eastAsia="MS Mincho"/>
            </w:rPr>
            <w:t>Situasjonsplan</w:t>
          </w:r>
          <w:r w:rsidR="00E86E94" w:rsidRPr="00F26312">
            <w:rPr>
              <w:rFonts w:eastAsia="MS Mincho"/>
            </w:rPr>
            <w:t xml:space="preserve"> </w:t>
          </w:r>
        </w:p>
        <w:p w14:paraId="0FBCD93D" w14:textId="77777777" w:rsidR="00B9780E" w:rsidRDefault="008079D7" w:rsidP="00B9780E">
          <w:pPr>
            <w:pStyle w:val="Listeavsnitt"/>
            <w:numPr>
              <w:ilvl w:val="0"/>
              <w:numId w:val="35"/>
            </w:numPr>
            <w:spacing w:after="0"/>
            <w:rPr>
              <w:rFonts w:eastAsia="MS Mincho"/>
            </w:rPr>
          </w:pPr>
          <w:r w:rsidRPr="00F26312">
            <w:rPr>
              <w:rFonts w:eastAsia="MS Mincho"/>
            </w:rPr>
            <w:t>Utomhusplan</w:t>
          </w:r>
          <w:r w:rsidR="00E86E94" w:rsidRPr="00F26312">
            <w:rPr>
              <w:rFonts w:eastAsia="MS Mincho"/>
            </w:rPr>
            <w:t xml:space="preserve"> </w:t>
          </w:r>
        </w:p>
        <w:p w14:paraId="43D3C9DB" w14:textId="2E29AC1E" w:rsidR="00E86E94" w:rsidRPr="00B9780E" w:rsidRDefault="00E86E94" w:rsidP="00B9780E">
          <w:pPr>
            <w:pStyle w:val="Listeavsnitt"/>
            <w:numPr>
              <w:ilvl w:val="0"/>
              <w:numId w:val="35"/>
            </w:numPr>
            <w:spacing w:after="0"/>
            <w:rPr>
              <w:rFonts w:eastAsia="MS Mincho"/>
            </w:rPr>
          </w:pPr>
          <w:r w:rsidRPr="00B9780E">
            <w:rPr>
              <w:rFonts w:eastAsia="MS Mincho"/>
            </w:rPr>
            <w:t>Ras- og skredfarevurdering som friskmelder området ift. omsøkt tiltak</w:t>
          </w:r>
        </w:p>
        <w:p w14:paraId="5B3FA6FE" w14:textId="254243C6" w:rsidR="000D5DFC" w:rsidRPr="00B27D70" w:rsidRDefault="000D5DFC" w:rsidP="008379ED">
          <w:pPr>
            <w:pStyle w:val="Overskrift2"/>
            <w:rPr>
              <w:rFonts w:eastAsia="MS Mincho"/>
              <w:color w:val="auto"/>
            </w:rPr>
          </w:pPr>
          <w:r w:rsidRPr="00B27D70">
            <w:rPr>
              <w:color w:val="auto"/>
            </w:rPr>
            <w:t>Før igangsettingstillatelse</w:t>
          </w:r>
        </w:p>
        <w:p w14:paraId="0BF5723F" w14:textId="6326B29D" w:rsidR="002A4CE8" w:rsidRDefault="008379ED" w:rsidP="006B0777">
          <w:pPr>
            <w:rPr>
              <w:rFonts w:eastAsia="MS Mincho"/>
            </w:rPr>
          </w:pPr>
          <w:r w:rsidRPr="00B27D70">
            <w:rPr>
              <w:rFonts w:eastAsia="MS Mincho"/>
            </w:rPr>
            <w:t xml:space="preserve">Før igangsettingstillatelse </w:t>
          </w:r>
          <w:r w:rsidR="00F05200" w:rsidRPr="00B27D70">
            <w:rPr>
              <w:rFonts w:eastAsia="MS Mincho"/>
            </w:rPr>
            <w:t xml:space="preserve">skal </w:t>
          </w:r>
          <w:r w:rsidR="00F65392" w:rsidRPr="00B27D70">
            <w:rPr>
              <w:rFonts w:eastAsia="MS Mincho"/>
            </w:rPr>
            <w:t xml:space="preserve">følgende eiendommer: 27/4/94, 27/4/95 og 27/3/41 </w:t>
          </w:r>
          <w:r w:rsidR="00F05200" w:rsidRPr="00B27D70">
            <w:rPr>
              <w:rFonts w:eastAsia="MS Mincho"/>
            </w:rPr>
            <w:t>ha sikr</w:t>
          </w:r>
          <w:r w:rsidR="00F65392" w:rsidRPr="00B27D70">
            <w:rPr>
              <w:rFonts w:eastAsia="MS Mincho"/>
            </w:rPr>
            <w:t>et</w:t>
          </w:r>
          <w:r w:rsidR="00F05200" w:rsidRPr="00B27D70">
            <w:rPr>
              <w:rFonts w:eastAsia="MS Mincho"/>
            </w:rPr>
            <w:t xml:space="preserve"> tilkomst til felles øvingsområdet </w:t>
          </w:r>
          <w:proofErr w:type="spellStart"/>
          <w:r w:rsidR="00F05200" w:rsidRPr="00B27D70">
            <w:rPr>
              <w:rFonts w:eastAsia="MS Mincho"/>
            </w:rPr>
            <w:t>f_S</w:t>
          </w:r>
          <w:proofErr w:type="spellEnd"/>
          <w:r w:rsidR="00F05200" w:rsidRPr="00B27D70">
            <w:rPr>
              <w:rFonts w:eastAsia="MS Mincho"/>
            </w:rPr>
            <w:t xml:space="preserve"> gjennom offentlig areal </w:t>
          </w:r>
          <w:proofErr w:type="spellStart"/>
          <w:r w:rsidR="00F05200" w:rsidRPr="00B27D70">
            <w:rPr>
              <w:rFonts w:eastAsia="MS Mincho"/>
            </w:rPr>
            <w:t>o_BOP</w:t>
          </w:r>
          <w:proofErr w:type="spellEnd"/>
          <w:r w:rsidR="00F05200" w:rsidRPr="00B27D70">
            <w:rPr>
              <w:rFonts w:eastAsia="MS Mincho"/>
            </w:rPr>
            <w:t xml:space="preserve"> ved tinglyst avtale.</w:t>
          </w:r>
        </w:p>
        <w:p w14:paraId="5E9F1CA1" w14:textId="74CA218F" w:rsidR="00812B3D" w:rsidRPr="00B9780E" w:rsidRDefault="00812B3D" w:rsidP="00812B3D">
          <w:pPr>
            <w:pStyle w:val="Listeavsnitt"/>
            <w:numPr>
              <w:ilvl w:val="0"/>
              <w:numId w:val="35"/>
            </w:numPr>
            <w:rPr>
              <w:rFonts w:eastAsia="MS Mincho"/>
            </w:rPr>
          </w:pPr>
          <w:r w:rsidRPr="00B9780E">
            <w:rPr>
              <w:rFonts w:eastAsia="MS Mincho"/>
            </w:rPr>
            <w:lastRenderedPageBreak/>
            <w:t>Skal foreligge viktig utredning om bølgepåvirkning</w:t>
          </w:r>
          <w:r w:rsidR="00DE745B" w:rsidRPr="00B9780E">
            <w:rPr>
              <w:rFonts w:eastAsia="MS Mincho"/>
            </w:rPr>
            <w:t>.</w:t>
          </w:r>
        </w:p>
        <w:p w14:paraId="1360F65F" w14:textId="3A40F538" w:rsidR="000E752B" w:rsidRPr="00B9780E" w:rsidRDefault="000E752B" w:rsidP="00812B3D">
          <w:pPr>
            <w:pStyle w:val="Listeavsnitt"/>
            <w:numPr>
              <w:ilvl w:val="0"/>
              <w:numId w:val="35"/>
            </w:numPr>
            <w:rPr>
              <w:rFonts w:eastAsia="MS Mincho"/>
            </w:rPr>
          </w:pPr>
          <w:r w:rsidRPr="00B9780E">
            <w:rPr>
              <w:rFonts w:eastAsia="MS Mincho"/>
            </w:rPr>
            <w:t xml:space="preserve">Skal foreligge detaljert </w:t>
          </w:r>
          <w:proofErr w:type="spellStart"/>
          <w:r w:rsidRPr="00B9780E">
            <w:rPr>
              <w:rFonts w:eastAsia="MS Mincho"/>
            </w:rPr>
            <w:t>VAO</w:t>
          </w:r>
          <w:proofErr w:type="spellEnd"/>
          <w:r w:rsidRPr="00B9780E">
            <w:rPr>
              <w:rFonts w:eastAsia="MS Mincho"/>
            </w:rPr>
            <w:t>-plan som viser bla avrenningslinjer for planområdet og tilgrensede eiendommer.</w:t>
          </w:r>
        </w:p>
        <w:p w14:paraId="0A06E8DD" w14:textId="04B00B0D" w:rsidR="000D5DFC" w:rsidRPr="00B27D70" w:rsidRDefault="000D5DFC" w:rsidP="00C346B5">
          <w:pPr>
            <w:pStyle w:val="Overskrift2"/>
            <w:rPr>
              <w:color w:val="auto"/>
            </w:rPr>
          </w:pPr>
          <w:r w:rsidRPr="00B27D70">
            <w:rPr>
              <w:color w:val="auto"/>
            </w:rPr>
            <w:t xml:space="preserve">Før bebyggelse tas i bruk </w:t>
          </w:r>
        </w:p>
        <w:p w14:paraId="46201737" w14:textId="1606E09E" w:rsidR="000D5DFC" w:rsidRPr="00BB4C7B" w:rsidRDefault="00C346B5" w:rsidP="000D5DFC">
          <w:pPr>
            <w:spacing w:after="120" w:line="264" w:lineRule="auto"/>
            <w:jc w:val="left"/>
            <w:rPr>
              <w:rFonts w:ascii="Calibri" w:eastAsia="MS Mincho" w:hAnsi="Calibri" w:cs="Times New Roman"/>
              <w:szCs w:val="22"/>
            </w:rPr>
          </w:pPr>
          <w:r w:rsidRPr="00BB4C7B">
            <w:rPr>
              <w:rFonts w:ascii="Calibri" w:eastAsia="MS Mincho" w:hAnsi="Calibri" w:cs="Times New Roman"/>
              <w:szCs w:val="22"/>
            </w:rPr>
            <w:t xml:space="preserve">Før bebyggelse innenfor området </w:t>
          </w:r>
          <w:proofErr w:type="spellStart"/>
          <w:r w:rsidRPr="00BB4C7B">
            <w:rPr>
              <w:rFonts w:ascii="Calibri" w:eastAsia="MS Mincho" w:hAnsi="Calibri" w:cs="Times New Roman"/>
              <w:szCs w:val="22"/>
            </w:rPr>
            <w:t>o_BOP</w:t>
          </w:r>
          <w:proofErr w:type="spellEnd"/>
          <w:r w:rsidRPr="00BB4C7B">
            <w:rPr>
              <w:rFonts w:ascii="Calibri" w:eastAsia="MS Mincho" w:hAnsi="Calibri" w:cs="Times New Roman"/>
              <w:szCs w:val="22"/>
            </w:rPr>
            <w:t xml:space="preserve"> tas i bruk skal følgende være ferdig opparbeidet:</w:t>
          </w:r>
        </w:p>
        <w:p w14:paraId="25C3594E" w14:textId="067F10A5" w:rsidR="00532C64" w:rsidRPr="00BB4C7B" w:rsidRDefault="00532C64" w:rsidP="00C346B5">
          <w:pPr>
            <w:pStyle w:val="Listeavsnitt"/>
            <w:numPr>
              <w:ilvl w:val="0"/>
              <w:numId w:val="35"/>
            </w:numPr>
            <w:spacing w:after="120" w:line="264" w:lineRule="auto"/>
            <w:jc w:val="left"/>
            <w:rPr>
              <w:rFonts w:ascii="Calibri" w:eastAsia="MS Mincho" w:hAnsi="Calibri" w:cs="Times New Roman"/>
              <w:szCs w:val="22"/>
            </w:rPr>
          </w:pPr>
          <w:r w:rsidRPr="00BB4C7B">
            <w:rPr>
              <w:rFonts w:ascii="Calibri" w:eastAsia="MS Mincho" w:hAnsi="Calibri" w:cs="Times New Roman"/>
              <w:szCs w:val="22"/>
            </w:rPr>
            <w:t>Avkjørsler vist med pil på plankartet</w:t>
          </w:r>
          <w:r w:rsidR="00C346B5" w:rsidRPr="00BB4C7B">
            <w:rPr>
              <w:rFonts w:ascii="Calibri" w:eastAsia="MS Mincho" w:hAnsi="Calibri" w:cs="Times New Roman"/>
              <w:szCs w:val="22"/>
            </w:rPr>
            <w:t xml:space="preserve"> </w:t>
          </w:r>
        </w:p>
        <w:p w14:paraId="3566AF15" w14:textId="6DB56A8C" w:rsidR="00C346B5" w:rsidRPr="00BB4C7B" w:rsidRDefault="00C346B5" w:rsidP="00C346B5">
          <w:pPr>
            <w:pStyle w:val="Listeavsnitt"/>
            <w:numPr>
              <w:ilvl w:val="0"/>
              <w:numId w:val="35"/>
            </w:numPr>
            <w:spacing w:after="120" w:line="264" w:lineRule="auto"/>
            <w:jc w:val="left"/>
            <w:rPr>
              <w:rFonts w:ascii="Calibri" w:eastAsia="MS Mincho" w:hAnsi="Calibri" w:cs="Times New Roman"/>
              <w:szCs w:val="22"/>
            </w:rPr>
          </w:pPr>
          <w:r w:rsidRPr="00BB4C7B">
            <w:rPr>
              <w:rFonts w:ascii="Calibri" w:eastAsia="MS Mincho" w:hAnsi="Calibri" w:cs="Times New Roman"/>
              <w:szCs w:val="22"/>
            </w:rPr>
            <w:t>Interne veier</w:t>
          </w:r>
        </w:p>
        <w:p w14:paraId="28FCF057" w14:textId="483468C6" w:rsidR="00C346B5" w:rsidRPr="00BB4C7B" w:rsidRDefault="00532C64" w:rsidP="00C346B5">
          <w:pPr>
            <w:pStyle w:val="Listeavsnitt"/>
            <w:numPr>
              <w:ilvl w:val="0"/>
              <w:numId w:val="35"/>
            </w:numPr>
            <w:spacing w:after="120" w:line="264" w:lineRule="auto"/>
            <w:jc w:val="left"/>
            <w:rPr>
              <w:rFonts w:ascii="Calibri" w:eastAsia="MS Mincho" w:hAnsi="Calibri" w:cs="Times New Roman"/>
              <w:szCs w:val="22"/>
            </w:rPr>
          </w:pPr>
          <w:r w:rsidRPr="00BB4C7B">
            <w:rPr>
              <w:rFonts w:ascii="Calibri" w:eastAsia="MS Mincho" w:hAnsi="Calibri" w:cs="Times New Roman"/>
              <w:szCs w:val="22"/>
            </w:rPr>
            <w:t xml:space="preserve">Vann, avløp og overvanns anleggene </w:t>
          </w:r>
        </w:p>
        <w:p w14:paraId="29A2498D" w14:textId="65F7C3E1" w:rsidR="00E72D0D" w:rsidRPr="00F65965" w:rsidRDefault="00C346B5" w:rsidP="00F65965">
          <w:pPr>
            <w:pStyle w:val="Listeavsnitt"/>
            <w:numPr>
              <w:ilvl w:val="0"/>
              <w:numId w:val="35"/>
            </w:numPr>
            <w:spacing w:after="120" w:line="264" w:lineRule="auto"/>
            <w:jc w:val="left"/>
            <w:rPr>
              <w:rFonts w:ascii="Calibri" w:eastAsia="MS Mincho" w:hAnsi="Calibri" w:cs="Times New Roman"/>
              <w:sz w:val="21"/>
              <w:szCs w:val="21"/>
            </w:rPr>
          </w:pPr>
          <w:r w:rsidRPr="00BB4C7B">
            <w:rPr>
              <w:rFonts w:ascii="Calibri" w:eastAsia="MS Mincho" w:hAnsi="Calibri" w:cs="Times New Roman"/>
              <w:szCs w:val="22"/>
            </w:rPr>
            <w:t>Tekniske anlegg for elektrisitet</w:t>
          </w:r>
        </w:p>
      </w:sdtContent>
    </w:sdt>
    <w:sdt>
      <w:sdtPr>
        <w:rPr>
          <w:smallCaps/>
          <w:sz w:val="20"/>
        </w:rPr>
        <w:id w:val="191736179"/>
        <w:docPartObj>
          <w:docPartGallery w:val="Table of Contents"/>
          <w:docPartUnique/>
        </w:docPartObj>
      </w:sdtPr>
      <w:sdtEndPr>
        <w:rPr>
          <w:smallCaps w:val="0"/>
          <w:sz w:val="22"/>
        </w:rPr>
      </w:sdtEndPr>
      <w:sdtContent>
        <w:p w14:paraId="5F98D888" w14:textId="7B6B6973" w:rsidR="00980AE2" w:rsidRPr="000D5DFC" w:rsidRDefault="00521B54" w:rsidP="008379ED">
          <w:r w:rsidRPr="000D5DFC">
            <w:fldChar w:fldCharType="begin"/>
          </w:r>
          <w:r w:rsidR="00E72D0D" w:rsidRPr="000D5DFC">
            <w:instrText xml:space="preserve"> TOC \o "1-3" \h \z \u </w:instrText>
          </w:r>
          <w:r w:rsidRPr="000D5DFC">
            <w:fldChar w:fldCharType="end"/>
          </w:r>
        </w:p>
      </w:sdtContent>
    </w:sdt>
    <w:sectPr w:rsidR="00980AE2" w:rsidRPr="000D5DFC" w:rsidSect="00197D86">
      <w:headerReference w:type="default" r:id="rId10"/>
      <w:footerReference w:type="default" r:id="rId11"/>
      <w:headerReference w:type="first" r:id="rId12"/>
      <w:pgSz w:w="11900" w:h="16840"/>
      <w:pgMar w:top="1420" w:right="985"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2980" w14:textId="77777777" w:rsidR="00F058D6" w:rsidRDefault="00F058D6" w:rsidP="005360DE">
      <w:pPr>
        <w:spacing w:after="0" w:line="240" w:lineRule="auto"/>
      </w:pPr>
      <w:r>
        <w:separator/>
      </w:r>
    </w:p>
  </w:endnote>
  <w:endnote w:type="continuationSeparator" w:id="0">
    <w:p w14:paraId="10B9A675" w14:textId="77777777" w:rsidR="00F058D6" w:rsidRDefault="00F058D6" w:rsidP="0053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444"/>
      <w:gridCol w:w="8211"/>
    </w:tblGrid>
    <w:tr w:rsidR="00A109A4" w14:paraId="2096625D" w14:textId="77777777" w:rsidTr="00CB28B2">
      <w:tc>
        <w:tcPr>
          <w:tcW w:w="748" w:type="pct"/>
          <w:tcBorders>
            <w:top w:val="single" w:sz="4" w:space="0" w:color="943634" w:themeColor="accent2" w:themeShade="BF"/>
          </w:tcBorders>
          <w:shd w:val="clear" w:color="auto" w:fill="FF0000"/>
        </w:tcPr>
        <w:p w14:paraId="5E4A7E64" w14:textId="77777777" w:rsidR="00A109A4" w:rsidRPr="00357CA3" w:rsidRDefault="00A109A4">
          <w:pPr>
            <w:pStyle w:val="Bunntekst"/>
            <w:jc w:val="right"/>
            <w:rPr>
              <w:bCs/>
              <w:color w:val="FFFFFF" w:themeColor="background1"/>
              <w:sz w:val="18"/>
              <w:szCs w:val="18"/>
            </w:rPr>
          </w:pPr>
          <w:r w:rsidRPr="00357CA3">
            <w:rPr>
              <w:bCs/>
              <w:color w:val="FFFFFF" w:themeColor="background1"/>
              <w:sz w:val="18"/>
              <w:szCs w:val="18"/>
            </w:rPr>
            <w:t xml:space="preserve">Side </w:t>
          </w:r>
          <w:r w:rsidRPr="00357CA3">
            <w:rPr>
              <w:bCs/>
              <w:color w:val="FFFFFF" w:themeColor="background1"/>
              <w:sz w:val="18"/>
              <w:szCs w:val="18"/>
            </w:rPr>
            <w:fldChar w:fldCharType="begin"/>
          </w:r>
          <w:r w:rsidRPr="00357CA3">
            <w:rPr>
              <w:bCs/>
              <w:color w:val="FFFFFF" w:themeColor="background1"/>
              <w:sz w:val="18"/>
              <w:szCs w:val="18"/>
            </w:rPr>
            <w:instrText>PAGE  \* Arabic  \* MERGEFORMAT</w:instrText>
          </w:r>
          <w:r w:rsidRPr="00357CA3">
            <w:rPr>
              <w:bCs/>
              <w:color w:val="FFFFFF" w:themeColor="background1"/>
              <w:sz w:val="18"/>
              <w:szCs w:val="18"/>
            </w:rPr>
            <w:fldChar w:fldCharType="separate"/>
          </w:r>
          <w:r>
            <w:rPr>
              <w:bCs/>
              <w:noProof/>
              <w:color w:val="FFFFFF" w:themeColor="background1"/>
              <w:sz w:val="18"/>
              <w:szCs w:val="18"/>
            </w:rPr>
            <w:t>10</w:t>
          </w:r>
          <w:r w:rsidRPr="00357CA3">
            <w:rPr>
              <w:bCs/>
              <w:color w:val="FFFFFF" w:themeColor="background1"/>
              <w:sz w:val="18"/>
              <w:szCs w:val="18"/>
            </w:rPr>
            <w:fldChar w:fldCharType="end"/>
          </w:r>
          <w:r w:rsidRPr="00357CA3">
            <w:rPr>
              <w:bCs/>
              <w:color w:val="FFFFFF" w:themeColor="background1"/>
              <w:sz w:val="18"/>
              <w:szCs w:val="18"/>
            </w:rPr>
            <w:t xml:space="preserve"> av </w:t>
          </w:r>
          <w:r w:rsidRPr="00357CA3">
            <w:rPr>
              <w:sz w:val="18"/>
              <w:szCs w:val="18"/>
            </w:rPr>
            <w:fldChar w:fldCharType="begin"/>
          </w:r>
          <w:r w:rsidRPr="00357CA3">
            <w:rPr>
              <w:sz w:val="18"/>
              <w:szCs w:val="18"/>
            </w:rPr>
            <w:instrText>NUMPAGES  \* Arabic  \* MERGEFORMAT</w:instrText>
          </w:r>
          <w:r w:rsidRPr="00357CA3">
            <w:rPr>
              <w:sz w:val="18"/>
              <w:szCs w:val="18"/>
            </w:rPr>
            <w:fldChar w:fldCharType="separate"/>
          </w:r>
          <w:r w:rsidRPr="00431C47">
            <w:rPr>
              <w:bCs/>
              <w:noProof/>
              <w:color w:val="FFFFFF" w:themeColor="background1"/>
              <w:sz w:val="18"/>
              <w:szCs w:val="18"/>
            </w:rPr>
            <w:t>10</w:t>
          </w:r>
          <w:r w:rsidRPr="00357CA3">
            <w:rPr>
              <w:bCs/>
              <w:noProof/>
              <w:color w:val="FFFFFF" w:themeColor="background1"/>
              <w:sz w:val="18"/>
              <w:szCs w:val="18"/>
            </w:rPr>
            <w:fldChar w:fldCharType="end"/>
          </w:r>
        </w:p>
      </w:tc>
      <w:tc>
        <w:tcPr>
          <w:tcW w:w="4252" w:type="pct"/>
          <w:tcBorders>
            <w:top w:val="single" w:sz="4" w:space="0" w:color="auto"/>
          </w:tcBorders>
        </w:tcPr>
        <w:p w14:paraId="6ADFA3A8" w14:textId="20F02317" w:rsidR="00A109A4" w:rsidRDefault="00A109A4" w:rsidP="00F32312">
          <w:pPr>
            <w:pStyle w:val="Bunntekst"/>
            <w:jc w:val="right"/>
          </w:pPr>
          <w:r>
            <w:rPr>
              <w:noProof/>
              <w:lang w:eastAsia="nb-NO"/>
            </w:rPr>
            <w:t xml:space="preserve">HRP </w:t>
          </w:r>
          <w:r w:rsidR="00E43635">
            <w:rPr>
              <w:noProof/>
              <w:lang w:eastAsia="nb-NO"/>
            </w:rPr>
            <w:t>AS</w:t>
          </w:r>
          <w:r>
            <w:rPr>
              <w:noProof/>
              <w:lang w:eastAsia="nb-NO"/>
            </w:rPr>
            <w:t xml:space="preserve">                                                                                                                                               </w:t>
          </w:r>
        </w:p>
      </w:tc>
    </w:tr>
  </w:tbl>
  <w:p w14:paraId="444846DA" w14:textId="77777777" w:rsidR="00A109A4" w:rsidRDefault="00A109A4">
    <w:pPr>
      <w:pStyle w:val="Bunntekst"/>
    </w:pPr>
  </w:p>
  <w:p w14:paraId="23D2F476" w14:textId="77777777" w:rsidR="00A109A4" w:rsidRDefault="00A10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6BE3" w14:textId="77777777" w:rsidR="00F058D6" w:rsidRDefault="00F058D6" w:rsidP="005360DE">
      <w:pPr>
        <w:spacing w:after="0" w:line="240" w:lineRule="auto"/>
      </w:pPr>
      <w:r>
        <w:separator/>
      </w:r>
    </w:p>
  </w:footnote>
  <w:footnote w:type="continuationSeparator" w:id="0">
    <w:p w14:paraId="2094398D" w14:textId="77777777" w:rsidR="00F058D6" w:rsidRDefault="00F058D6" w:rsidP="00536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04"/>
      <w:gridCol w:w="9051"/>
    </w:tblGrid>
    <w:tr w:rsidR="00A109A4" w14:paraId="5FD8F8EA" w14:textId="77777777" w:rsidTr="00515E3B">
      <w:tc>
        <w:tcPr>
          <w:tcW w:w="313" w:type="pct"/>
          <w:tcBorders>
            <w:bottom w:val="single" w:sz="4" w:space="0" w:color="943634" w:themeColor="accent2" w:themeShade="BF"/>
          </w:tcBorders>
          <w:shd w:val="clear" w:color="auto" w:fill="FF0000"/>
          <w:vAlign w:val="bottom"/>
        </w:tcPr>
        <w:p w14:paraId="345E8A77" w14:textId="77777777" w:rsidR="00A109A4" w:rsidRDefault="00A109A4" w:rsidP="0007561A">
          <w:pPr>
            <w:pStyle w:val="Topptekst"/>
            <w:jc w:val="right"/>
            <w:rPr>
              <w:color w:val="FFFFFF" w:themeColor="background1"/>
            </w:rPr>
          </w:pPr>
          <w:r>
            <w:rPr>
              <w:noProof/>
              <w:color w:val="FFFFFF" w:themeColor="background1"/>
              <w:lang w:eastAsia="nb-NO"/>
            </w:rPr>
            <w:drawing>
              <wp:anchor distT="0" distB="0" distL="114300" distR="114300" simplePos="0" relativeHeight="251657216" behindDoc="0" locked="0" layoutInCell="1" allowOverlap="1" wp14:anchorId="4511AD22" wp14:editId="522BD561">
                <wp:simplePos x="0" y="0"/>
                <wp:positionH relativeFrom="column">
                  <wp:posOffset>-82550</wp:posOffset>
                </wp:positionH>
                <wp:positionV relativeFrom="paragraph">
                  <wp:posOffset>-144780</wp:posOffset>
                </wp:positionV>
                <wp:extent cx="452755" cy="371475"/>
                <wp:effectExtent l="0" t="0" r="4445" b="952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hrp-red LITEN.jpg"/>
                        <pic:cNvPicPr/>
                      </pic:nvPicPr>
                      <pic:blipFill>
                        <a:blip r:embed="rId1">
                          <a:extLst>
                            <a:ext uri="{28A0092B-C50C-407E-A947-70E740481C1C}">
                              <a14:useLocalDpi xmlns:a14="http://schemas.microsoft.com/office/drawing/2010/main" val="0"/>
                            </a:ext>
                          </a:extLst>
                        </a:blip>
                        <a:stretch>
                          <a:fillRect/>
                        </a:stretch>
                      </pic:blipFill>
                      <pic:spPr>
                        <a:xfrm>
                          <a:off x="0" y="0"/>
                          <a:ext cx="452755" cy="371475"/>
                        </a:xfrm>
                        <a:prstGeom prst="rect">
                          <a:avLst/>
                        </a:prstGeom>
                      </pic:spPr>
                    </pic:pic>
                  </a:graphicData>
                </a:graphic>
                <wp14:sizeRelH relativeFrom="margin">
                  <wp14:pctWidth>0</wp14:pctWidth>
                </wp14:sizeRelH>
                <wp14:sizeRelV relativeFrom="margin">
                  <wp14:pctHeight>0</wp14:pctHeight>
                </wp14:sizeRelV>
              </wp:anchor>
            </w:drawing>
          </w:r>
        </w:p>
      </w:tc>
      <w:tc>
        <w:tcPr>
          <w:tcW w:w="4688" w:type="pct"/>
          <w:tcBorders>
            <w:bottom w:val="single" w:sz="4" w:space="0" w:color="auto"/>
          </w:tcBorders>
          <w:vAlign w:val="bottom"/>
        </w:tcPr>
        <w:p w14:paraId="2C91792B" w14:textId="1A36DCF3" w:rsidR="00F26312" w:rsidRDefault="00F058D6" w:rsidP="009E4C99">
          <w:pPr>
            <w:pStyle w:val="Topptekst"/>
            <w:jc w:val="center"/>
            <w:rPr>
              <w:b/>
              <w:bCs/>
              <w:caps/>
              <w:sz w:val="20"/>
            </w:rPr>
          </w:pPr>
          <w:sdt>
            <w:sdtPr>
              <w:rPr>
                <w:b/>
                <w:bCs/>
                <w:caps/>
                <w:sz w:val="20"/>
              </w:rPr>
              <w:alias w:val="Tittel"/>
              <w:id w:val="-1019996879"/>
              <w:dataBinding w:prefixMappings="xmlns:ns0='http://schemas.openxmlformats.org/package/2006/metadata/core-properties' xmlns:ns1='http://purl.org/dc/elements/1.1/'" w:xpath="/ns0:coreProperties[1]/ns1:title[1]" w:storeItemID="{6C3C8BC8-F283-45AE-878A-BAB7291924A1}"/>
              <w:text/>
            </w:sdtPr>
            <w:sdtEndPr/>
            <w:sdtContent>
              <w:r w:rsidR="000D5DFC">
                <w:rPr>
                  <w:b/>
                  <w:bCs/>
                  <w:caps/>
                  <w:sz w:val="20"/>
                </w:rPr>
                <w:t>Planbestemmelser –</w:t>
              </w:r>
            </w:sdtContent>
          </w:sdt>
          <w:r w:rsidR="00257502">
            <w:t xml:space="preserve"> </w:t>
          </w:r>
          <w:r w:rsidR="00257502" w:rsidRPr="00257502">
            <w:rPr>
              <w:b/>
              <w:bCs/>
              <w:caps/>
              <w:sz w:val="20"/>
            </w:rPr>
            <w:t xml:space="preserve">Detaljregulering </w:t>
          </w:r>
          <w:r w:rsidR="00F26312">
            <w:rPr>
              <w:b/>
              <w:bCs/>
              <w:caps/>
              <w:sz w:val="20"/>
            </w:rPr>
            <w:t>Åndalsnes</w:t>
          </w:r>
          <w:r w:rsidR="00AA029F">
            <w:rPr>
              <w:b/>
              <w:bCs/>
              <w:caps/>
              <w:sz w:val="20"/>
            </w:rPr>
            <w:t xml:space="preserve"> bran</w:t>
          </w:r>
          <w:r w:rsidR="00F26312">
            <w:rPr>
              <w:b/>
              <w:bCs/>
              <w:caps/>
              <w:sz w:val="20"/>
            </w:rPr>
            <w:t>n</w:t>
          </w:r>
          <w:r w:rsidR="00AA029F">
            <w:rPr>
              <w:b/>
              <w:bCs/>
              <w:caps/>
              <w:sz w:val="20"/>
            </w:rPr>
            <w:t xml:space="preserve">stasjon </w:t>
          </w:r>
          <w:r w:rsidR="00257502" w:rsidRPr="00257502">
            <w:rPr>
              <w:b/>
              <w:bCs/>
              <w:caps/>
              <w:sz w:val="20"/>
            </w:rPr>
            <w:t>planid</w:t>
          </w:r>
          <w:r w:rsidR="00D336EF">
            <w:rPr>
              <w:b/>
              <w:bCs/>
              <w:caps/>
              <w:sz w:val="20"/>
            </w:rPr>
            <w:t>:630012</w:t>
          </w:r>
          <w:r w:rsidR="00F26312">
            <w:rPr>
              <w:b/>
              <w:bCs/>
              <w:caps/>
              <w:sz w:val="20"/>
            </w:rPr>
            <w:t>3</w:t>
          </w:r>
          <w:r w:rsidR="00D336EF">
            <w:rPr>
              <w:b/>
              <w:bCs/>
              <w:caps/>
              <w:sz w:val="20"/>
            </w:rPr>
            <w:t xml:space="preserve">21 </w:t>
          </w:r>
        </w:p>
        <w:p w14:paraId="29F2BA11" w14:textId="34F16A8D" w:rsidR="00A109A4" w:rsidRDefault="00D336EF" w:rsidP="009E4C99">
          <w:pPr>
            <w:pStyle w:val="Topptekst"/>
            <w:jc w:val="center"/>
            <w:rPr>
              <w:color w:val="76923C" w:themeColor="accent3" w:themeShade="BF"/>
              <w:sz w:val="24"/>
            </w:rPr>
          </w:pPr>
          <w:r>
            <w:rPr>
              <w:b/>
              <w:bCs/>
              <w:caps/>
              <w:sz w:val="20"/>
            </w:rPr>
            <w:t xml:space="preserve">Rauma </w:t>
          </w:r>
          <w:r w:rsidR="00257502" w:rsidRPr="00257502">
            <w:rPr>
              <w:b/>
              <w:bCs/>
              <w:caps/>
              <w:sz w:val="20"/>
            </w:rPr>
            <w:t>kommune</w:t>
          </w:r>
        </w:p>
      </w:tc>
    </w:tr>
  </w:tbl>
  <w:p w14:paraId="109332B5" w14:textId="77777777" w:rsidR="00A109A4" w:rsidRDefault="00A109A4" w:rsidP="00924E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9" w:type="pct"/>
      <w:tblLayout w:type="fixed"/>
      <w:tblCellMar>
        <w:top w:w="72" w:type="dxa"/>
        <w:left w:w="115" w:type="dxa"/>
        <w:bottom w:w="72" w:type="dxa"/>
        <w:right w:w="115" w:type="dxa"/>
      </w:tblCellMar>
      <w:tblLook w:val="04A0" w:firstRow="1" w:lastRow="0" w:firstColumn="1" w:lastColumn="0" w:noHBand="0" w:noVBand="1"/>
    </w:tblPr>
    <w:tblGrid>
      <w:gridCol w:w="754"/>
      <w:gridCol w:w="9807"/>
    </w:tblGrid>
    <w:tr w:rsidR="00A109A4" w14:paraId="7AE5540E" w14:textId="77777777" w:rsidTr="00515E3B">
      <w:tc>
        <w:tcPr>
          <w:tcW w:w="357" w:type="pct"/>
          <w:tcBorders>
            <w:bottom w:val="single" w:sz="4" w:space="0" w:color="auto"/>
          </w:tcBorders>
          <w:vAlign w:val="bottom"/>
        </w:tcPr>
        <w:p w14:paraId="63D3DFDC" w14:textId="77777777" w:rsidR="00A109A4" w:rsidRDefault="00A109A4" w:rsidP="00515E3B">
          <w:pPr>
            <w:pStyle w:val="Topptekst"/>
            <w:ind w:right="6541"/>
            <w:jc w:val="left"/>
            <w:rPr>
              <w:color w:val="FFFFFF" w:themeColor="background1"/>
            </w:rPr>
          </w:pPr>
          <w:r>
            <w:rPr>
              <w:noProof/>
              <w:color w:val="FFFFFF" w:themeColor="background1"/>
              <w:lang w:eastAsia="nb-NO"/>
            </w:rPr>
            <w:drawing>
              <wp:anchor distT="0" distB="0" distL="114300" distR="114300" simplePos="0" relativeHeight="251656192" behindDoc="0" locked="0" layoutInCell="1" allowOverlap="1" wp14:anchorId="76A5D6E2" wp14:editId="5331847A">
                <wp:simplePos x="0" y="0"/>
                <wp:positionH relativeFrom="column">
                  <wp:posOffset>-97790</wp:posOffset>
                </wp:positionH>
                <wp:positionV relativeFrom="paragraph">
                  <wp:posOffset>-148590</wp:posOffset>
                </wp:positionV>
                <wp:extent cx="452755" cy="371475"/>
                <wp:effectExtent l="0" t="0" r="4445" b="952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hrp-red LITEN.jpg"/>
                        <pic:cNvPicPr/>
                      </pic:nvPicPr>
                      <pic:blipFill>
                        <a:blip r:embed="rId1">
                          <a:extLst>
                            <a:ext uri="{28A0092B-C50C-407E-A947-70E740481C1C}">
                              <a14:useLocalDpi xmlns:a14="http://schemas.microsoft.com/office/drawing/2010/main" val="0"/>
                            </a:ext>
                          </a:extLst>
                        </a:blip>
                        <a:stretch>
                          <a:fillRect/>
                        </a:stretch>
                      </pic:blipFill>
                      <pic:spPr>
                        <a:xfrm>
                          <a:off x="0" y="0"/>
                          <a:ext cx="452755" cy="371475"/>
                        </a:xfrm>
                        <a:prstGeom prst="rect">
                          <a:avLst/>
                        </a:prstGeom>
                      </pic:spPr>
                    </pic:pic>
                  </a:graphicData>
                </a:graphic>
                <wp14:sizeRelH relativeFrom="margin">
                  <wp14:pctWidth>0</wp14:pctWidth>
                </wp14:sizeRelH>
                <wp14:sizeRelV relativeFrom="margin">
                  <wp14:pctHeight>0</wp14:pctHeight>
                </wp14:sizeRelV>
              </wp:anchor>
            </w:drawing>
          </w:r>
        </w:p>
      </w:tc>
      <w:tc>
        <w:tcPr>
          <w:tcW w:w="4643" w:type="pct"/>
          <w:tcBorders>
            <w:bottom w:val="single" w:sz="4" w:space="0" w:color="auto"/>
          </w:tcBorders>
          <w:vAlign w:val="bottom"/>
        </w:tcPr>
        <w:p w14:paraId="523FF6A1" w14:textId="57BA7B54" w:rsidR="00A109A4" w:rsidRDefault="00F058D6" w:rsidP="00515E3B">
          <w:pPr>
            <w:pStyle w:val="Topptekst"/>
            <w:rPr>
              <w:color w:val="76923C" w:themeColor="accent3" w:themeShade="BF"/>
              <w:sz w:val="24"/>
            </w:rPr>
          </w:pPr>
          <w:sdt>
            <w:sdtPr>
              <w:rPr>
                <w:b/>
                <w:bCs/>
                <w:caps/>
                <w:sz w:val="20"/>
              </w:rPr>
              <w:alias w:val="Tittel"/>
              <w:id w:val="1072393941"/>
              <w:dataBinding w:prefixMappings="xmlns:ns0='http://schemas.openxmlformats.org/package/2006/metadata/core-properties' xmlns:ns1='http://purl.org/dc/elements/1.1/'" w:xpath="/ns0:coreProperties[1]/ns1:title[1]" w:storeItemID="{6C3C8BC8-F283-45AE-878A-BAB7291924A1}"/>
              <w:text/>
            </w:sdtPr>
            <w:sdtEndPr/>
            <w:sdtContent>
              <w:r w:rsidR="000D5DFC">
                <w:rPr>
                  <w:b/>
                  <w:bCs/>
                  <w:caps/>
                  <w:sz w:val="20"/>
                </w:rPr>
                <w:t>Planbestemmelser –</w:t>
              </w:r>
            </w:sdtContent>
          </w:sdt>
        </w:p>
      </w:tc>
    </w:tr>
  </w:tbl>
  <w:p w14:paraId="4AD6878F" w14:textId="77777777" w:rsidR="00A109A4" w:rsidRDefault="00A109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65096C"/>
    <w:multiLevelType w:val="multilevel"/>
    <w:tmpl w:val="399C73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21F719B"/>
    <w:multiLevelType w:val="hybridMultilevel"/>
    <w:tmpl w:val="12AA51D2"/>
    <w:lvl w:ilvl="0" w:tplc="0414000F">
      <w:start w:val="8"/>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A56945"/>
    <w:multiLevelType w:val="hybridMultilevel"/>
    <w:tmpl w:val="A53A3F26"/>
    <w:lvl w:ilvl="0" w:tplc="0742B16C">
      <w:numFmt w:val="bullet"/>
      <w:lvlText w:val=""/>
      <w:lvlJc w:val="left"/>
      <w:pPr>
        <w:ind w:left="466" w:hanging="360"/>
      </w:pPr>
      <w:rPr>
        <w:rFonts w:ascii="Wingdings" w:eastAsia="Wingdings" w:hAnsi="Wingdings" w:cs="Wingdings" w:hint="default"/>
        <w:color w:val="2E74B5"/>
        <w:w w:val="100"/>
        <w:sz w:val="20"/>
        <w:szCs w:val="20"/>
      </w:rPr>
    </w:lvl>
    <w:lvl w:ilvl="1" w:tplc="F718D608">
      <w:numFmt w:val="bullet"/>
      <w:lvlText w:val="•"/>
      <w:lvlJc w:val="left"/>
      <w:pPr>
        <w:ind w:left="1150" w:hanging="360"/>
      </w:pPr>
      <w:rPr>
        <w:rFonts w:hint="default"/>
      </w:rPr>
    </w:lvl>
    <w:lvl w:ilvl="2" w:tplc="76B09958">
      <w:numFmt w:val="bullet"/>
      <w:lvlText w:val="•"/>
      <w:lvlJc w:val="left"/>
      <w:pPr>
        <w:ind w:left="1840" w:hanging="360"/>
      </w:pPr>
      <w:rPr>
        <w:rFonts w:hint="default"/>
      </w:rPr>
    </w:lvl>
    <w:lvl w:ilvl="3" w:tplc="75A248FC">
      <w:numFmt w:val="bullet"/>
      <w:lvlText w:val="•"/>
      <w:lvlJc w:val="left"/>
      <w:pPr>
        <w:ind w:left="2530" w:hanging="360"/>
      </w:pPr>
      <w:rPr>
        <w:rFonts w:hint="default"/>
      </w:rPr>
    </w:lvl>
    <w:lvl w:ilvl="4" w:tplc="65921E82">
      <w:numFmt w:val="bullet"/>
      <w:lvlText w:val="•"/>
      <w:lvlJc w:val="left"/>
      <w:pPr>
        <w:ind w:left="3220" w:hanging="360"/>
      </w:pPr>
      <w:rPr>
        <w:rFonts w:hint="default"/>
      </w:rPr>
    </w:lvl>
    <w:lvl w:ilvl="5" w:tplc="E36657D6">
      <w:numFmt w:val="bullet"/>
      <w:lvlText w:val="•"/>
      <w:lvlJc w:val="left"/>
      <w:pPr>
        <w:ind w:left="3911" w:hanging="360"/>
      </w:pPr>
      <w:rPr>
        <w:rFonts w:hint="default"/>
      </w:rPr>
    </w:lvl>
    <w:lvl w:ilvl="6" w:tplc="44967B38">
      <w:numFmt w:val="bullet"/>
      <w:lvlText w:val="•"/>
      <w:lvlJc w:val="left"/>
      <w:pPr>
        <w:ind w:left="4601" w:hanging="360"/>
      </w:pPr>
      <w:rPr>
        <w:rFonts w:hint="default"/>
      </w:rPr>
    </w:lvl>
    <w:lvl w:ilvl="7" w:tplc="7D56D5D0">
      <w:numFmt w:val="bullet"/>
      <w:lvlText w:val="•"/>
      <w:lvlJc w:val="left"/>
      <w:pPr>
        <w:ind w:left="5291" w:hanging="360"/>
      </w:pPr>
      <w:rPr>
        <w:rFonts w:hint="default"/>
      </w:rPr>
    </w:lvl>
    <w:lvl w:ilvl="8" w:tplc="099277AA">
      <w:numFmt w:val="bullet"/>
      <w:lvlText w:val="•"/>
      <w:lvlJc w:val="left"/>
      <w:pPr>
        <w:ind w:left="5981" w:hanging="360"/>
      </w:pPr>
      <w:rPr>
        <w:rFonts w:hint="default"/>
      </w:rPr>
    </w:lvl>
  </w:abstractNum>
  <w:abstractNum w:abstractNumId="8"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6F5FAD"/>
    <w:multiLevelType w:val="hybridMultilevel"/>
    <w:tmpl w:val="6F907718"/>
    <w:lvl w:ilvl="0" w:tplc="45FC358C">
      <w:numFmt w:val="bullet"/>
      <w:lvlText w:val=""/>
      <w:lvlJc w:val="left"/>
      <w:pPr>
        <w:ind w:left="466" w:hanging="360"/>
      </w:pPr>
      <w:rPr>
        <w:rFonts w:ascii="Wingdings" w:eastAsia="Wingdings" w:hAnsi="Wingdings" w:cs="Wingdings" w:hint="default"/>
        <w:color w:val="2E74B5"/>
        <w:w w:val="100"/>
        <w:sz w:val="20"/>
        <w:szCs w:val="20"/>
      </w:rPr>
    </w:lvl>
    <w:lvl w:ilvl="1" w:tplc="8F54206C">
      <w:numFmt w:val="bullet"/>
      <w:lvlText w:val="•"/>
      <w:lvlJc w:val="left"/>
      <w:pPr>
        <w:ind w:left="1150" w:hanging="360"/>
      </w:pPr>
      <w:rPr>
        <w:rFonts w:hint="default"/>
      </w:rPr>
    </w:lvl>
    <w:lvl w:ilvl="2" w:tplc="423A28E8">
      <w:numFmt w:val="bullet"/>
      <w:lvlText w:val="•"/>
      <w:lvlJc w:val="left"/>
      <w:pPr>
        <w:ind w:left="1840" w:hanging="360"/>
      </w:pPr>
      <w:rPr>
        <w:rFonts w:hint="default"/>
      </w:rPr>
    </w:lvl>
    <w:lvl w:ilvl="3" w:tplc="B95A5DBA">
      <w:numFmt w:val="bullet"/>
      <w:lvlText w:val="•"/>
      <w:lvlJc w:val="left"/>
      <w:pPr>
        <w:ind w:left="2530" w:hanging="360"/>
      </w:pPr>
      <w:rPr>
        <w:rFonts w:hint="default"/>
      </w:rPr>
    </w:lvl>
    <w:lvl w:ilvl="4" w:tplc="16D2CEF0">
      <w:numFmt w:val="bullet"/>
      <w:lvlText w:val="•"/>
      <w:lvlJc w:val="left"/>
      <w:pPr>
        <w:ind w:left="3220" w:hanging="360"/>
      </w:pPr>
      <w:rPr>
        <w:rFonts w:hint="default"/>
      </w:rPr>
    </w:lvl>
    <w:lvl w:ilvl="5" w:tplc="882ED138">
      <w:numFmt w:val="bullet"/>
      <w:lvlText w:val="•"/>
      <w:lvlJc w:val="left"/>
      <w:pPr>
        <w:ind w:left="3911" w:hanging="360"/>
      </w:pPr>
      <w:rPr>
        <w:rFonts w:hint="default"/>
      </w:rPr>
    </w:lvl>
    <w:lvl w:ilvl="6" w:tplc="D7822A22">
      <w:numFmt w:val="bullet"/>
      <w:lvlText w:val="•"/>
      <w:lvlJc w:val="left"/>
      <w:pPr>
        <w:ind w:left="4601" w:hanging="360"/>
      </w:pPr>
      <w:rPr>
        <w:rFonts w:hint="default"/>
      </w:rPr>
    </w:lvl>
    <w:lvl w:ilvl="7" w:tplc="C09A43E8">
      <w:numFmt w:val="bullet"/>
      <w:lvlText w:val="•"/>
      <w:lvlJc w:val="left"/>
      <w:pPr>
        <w:ind w:left="5291" w:hanging="360"/>
      </w:pPr>
      <w:rPr>
        <w:rFonts w:hint="default"/>
      </w:rPr>
    </w:lvl>
    <w:lvl w:ilvl="8" w:tplc="8B14FEAA">
      <w:numFmt w:val="bullet"/>
      <w:lvlText w:val="•"/>
      <w:lvlJc w:val="left"/>
      <w:pPr>
        <w:ind w:left="5981" w:hanging="360"/>
      </w:pPr>
      <w:rPr>
        <w:rFonts w:hint="default"/>
      </w:rPr>
    </w:lvl>
  </w:abstractNum>
  <w:abstractNum w:abstractNumId="10" w15:restartNumberingAfterBreak="0">
    <w:nsid w:val="1D96417A"/>
    <w:multiLevelType w:val="hybridMultilevel"/>
    <w:tmpl w:val="6372A63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233E2AEE"/>
    <w:multiLevelType w:val="multilevel"/>
    <w:tmpl w:val="52F6FE34"/>
    <w:lvl w:ilvl="0">
      <w:start w:val="3"/>
      <w:numFmt w:val="decimal"/>
      <w:lvlText w:val="%1"/>
      <w:lvlJc w:val="left"/>
      <w:pPr>
        <w:ind w:left="480" w:hanging="480"/>
      </w:pPr>
      <w:rPr>
        <w:rFonts w:ascii="Calibri" w:eastAsia="MS Gothic" w:hAnsi="Calibri" w:cs="Times New Roman" w:hint="default"/>
        <w:color w:val="C00000"/>
        <w:sz w:val="24"/>
      </w:rPr>
    </w:lvl>
    <w:lvl w:ilvl="1">
      <w:start w:val="1"/>
      <w:numFmt w:val="decimal"/>
      <w:lvlText w:val="%1.%2"/>
      <w:lvlJc w:val="left"/>
      <w:pPr>
        <w:ind w:left="480" w:hanging="480"/>
      </w:pPr>
      <w:rPr>
        <w:rFonts w:ascii="Calibri" w:eastAsia="MS Gothic" w:hAnsi="Calibri" w:cs="Times New Roman" w:hint="default"/>
        <w:color w:val="C00000"/>
        <w:sz w:val="24"/>
      </w:rPr>
    </w:lvl>
    <w:lvl w:ilvl="2">
      <w:start w:val="9"/>
      <w:numFmt w:val="decimal"/>
      <w:lvlText w:val="%1.%2.%3"/>
      <w:lvlJc w:val="left"/>
      <w:pPr>
        <w:ind w:left="720" w:hanging="720"/>
      </w:pPr>
      <w:rPr>
        <w:rFonts w:ascii="Calibri" w:eastAsia="MS Gothic" w:hAnsi="Calibri" w:cs="Times New Roman" w:hint="default"/>
        <w:color w:val="C00000"/>
        <w:sz w:val="24"/>
      </w:rPr>
    </w:lvl>
    <w:lvl w:ilvl="3">
      <w:start w:val="1"/>
      <w:numFmt w:val="decimal"/>
      <w:lvlText w:val="%1.%2.%3.%4"/>
      <w:lvlJc w:val="left"/>
      <w:pPr>
        <w:ind w:left="720" w:hanging="720"/>
      </w:pPr>
      <w:rPr>
        <w:rFonts w:ascii="Calibri" w:eastAsia="MS Gothic" w:hAnsi="Calibri" w:cs="Times New Roman" w:hint="default"/>
        <w:color w:val="C00000"/>
        <w:sz w:val="24"/>
      </w:rPr>
    </w:lvl>
    <w:lvl w:ilvl="4">
      <w:start w:val="1"/>
      <w:numFmt w:val="decimal"/>
      <w:lvlText w:val="%1.%2.%3.%4.%5"/>
      <w:lvlJc w:val="left"/>
      <w:pPr>
        <w:ind w:left="1080" w:hanging="1080"/>
      </w:pPr>
      <w:rPr>
        <w:rFonts w:ascii="Calibri" w:eastAsia="MS Gothic" w:hAnsi="Calibri" w:cs="Times New Roman" w:hint="default"/>
        <w:color w:val="C00000"/>
        <w:sz w:val="24"/>
      </w:rPr>
    </w:lvl>
    <w:lvl w:ilvl="5">
      <w:start w:val="1"/>
      <w:numFmt w:val="decimal"/>
      <w:lvlText w:val="%1.%2.%3.%4.%5.%6"/>
      <w:lvlJc w:val="left"/>
      <w:pPr>
        <w:ind w:left="1080" w:hanging="1080"/>
      </w:pPr>
      <w:rPr>
        <w:rFonts w:ascii="Calibri" w:eastAsia="MS Gothic" w:hAnsi="Calibri" w:cs="Times New Roman" w:hint="default"/>
        <w:color w:val="C00000"/>
        <w:sz w:val="24"/>
      </w:rPr>
    </w:lvl>
    <w:lvl w:ilvl="6">
      <w:start w:val="1"/>
      <w:numFmt w:val="decimal"/>
      <w:lvlText w:val="%1.%2.%3.%4.%5.%6.%7"/>
      <w:lvlJc w:val="left"/>
      <w:pPr>
        <w:ind w:left="1440" w:hanging="1440"/>
      </w:pPr>
      <w:rPr>
        <w:rFonts w:ascii="Calibri" w:eastAsia="MS Gothic" w:hAnsi="Calibri" w:cs="Times New Roman" w:hint="default"/>
        <w:color w:val="C00000"/>
        <w:sz w:val="24"/>
      </w:rPr>
    </w:lvl>
    <w:lvl w:ilvl="7">
      <w:start w:val="1"/>
      <w:numFmt w:val="decimal"/>
      <w:lvlText w:val="%1.%2.%3.%4.%5.%6.%7.%8"/>
      <w:lvlJc w:val="left"/>
      <w:pPr>
        <w:ind w:left="1440" w:hanging="1440"/>
      </w:pPr>
      <w:rPr>
        <w:rFonts w:ascii="Calibri" w:eastAsia="MS Gothic" w:hAnsi="Calibri" w:cs="Times New Roman" w:hint="default"/>
        <w:color w:val="C00000"/>
        <w:sz w:val="24"/>
      </w:rPr>
    </w:lvl>
    <w:lvl w:ilvl="8">
      <w:start w:val="1"/>
      <w:numFmt w:val="decimal"/>
      <w:lvlText w:val="%1.%2.%3.%4.%5.%6.%7.%8.%9"/>
      <w:lvlJc w:val="left"/>
      <w:pPr>
        <w:ind w:left="1440" w:hanging="1440"/>
      </w:pPr>
      <w:rPr>
        <w:rFonts w:ascii="Calibri" w:eastAsia="MS Gothic" w:hAnsi="Calibri" w:cs="Times New Roman" w:hint="default"/>
        <w:color w:val="C00000"/>
        <w:sz w:val="24"/>
      </w:rPr>
    </w:lvl>
  </w:abstractNum>
  <w:abstractNum w:abstractNumId="12" w15:restartNumberingAfterBreak="0">
    <w:nsid w:val="2376127D"/>
    <w:multiLevelType w:val="hybridMultilevel"/>
    <w:tmpl w:val="1B24A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7"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98D2511"/>
    <w:multiLevelType w:val="hybridMultilevel"/>
    <w:tmpl w:val="93407138"/>
    <w:lvl w:ilvl="0" w:tplc="E5569FF4">
      <w:numFmt w:val="bullet"/>
      <w:lvlText w:val=""/>
      <w:lvlJc w:val="left"/>
      <w:pPr>
        <w:ind w:left="466" w:hanging="360"/>
      </w:pPr>
      <w:rPr>
        <w:rFonts w:ascii="Wingdings" w:eastAsia="Wingdings" w:hAnsi="Wingdings" w:cs="Wingdings" w:hint="default"/>
        <w:color w:val="2E74B5"/>
        <w:w w:val="100"/>
        <w:sz w:val="20"/>
        <w:szCs w:val="20"/>
      </w:rPr>
    </w:lvl>
    <w:lvl w:ilvl="1" w:tplc="04A69ED6">
      <w:numFmt w:val="bullet"/>
      <w:lvlText w:val="•"/>
      <w:lvlJc w:val="left"/>
      <w:pPr>
        <w:ind w:left="1150" w:hanging="360"/>
      </w:pPr>
      <w:rPr>
        <w:rFonts w:hint="default"/>
      </w:rPr>
    </w:lvl>
    <w:lvl w:ilvl="2" w:tplc="EAD21AE6">
      <w:numFmt w:val="bullet"/>
      <w:lvlText w:val="•"/>
      <w:lvlJc w:val="left"/>
      <w:pPr>
        <w:ind w:left="1840" w:hanging="360"/>
      </w:pPr>
      <w:rPr>
        <w:rFonts w:hint="default"/>
      </w:rPr>
    </w:lvl>
    <w:lvl w:ilvl="3" w:tplc="528AF8FA">
      <w:numFmt w:val="bullet"/>
      <w:lvlText w:val="•"/>
      <w:lvlJc w:val="left"/>
      <w:pPr>
        <w:ind w:left="2530" w:hanging="360"/>
      </w:pPr>
      <w:rPr>
        <w:rFonts w:hint="default"/>
      </w:rPr>
    </w:lvl>
    <w:lvl w:ilvl="4" w:tplc="137A8212">
      <w:numFmt w:val="bullet"/>
      <w:lvlText w:val="•"/>
      <w:lvlJc w:val="left"/>
      <w:pPr>
        <w:ind w:left="3220" w:hanging="360"/>
      </w:pPr>
      <w:rPr>
        <w:rFonts w:hint="default"/>
      </w:rPr>
    </w:lvl>
    <w:lvl w:ilvl="5" w:tplc="891C6D2A">
      <w:numFmt w:val="bullet"/>
      <w:lvlText w:val="•"/>
      <w:lvlJc w:val="left"/>
      <w:pPr>
        <w:ind w:left="3911" w:hanging="360"/>
      </w:pPr>
      <w:rPr>
        <w:rFonts w:hint="default"/>
      </w:rPr>
    </w:lvl>
    <w:lvl w:ilvl="6" w:tplc="857210AC">
      <w:numFmt w:val="bullet"/>
      <w:lvlText w:val="•"/>
      <w:lvlJc w:val="left"/>
      <w:pPr>
        <w:ind w:left="4601" w:hanging="360"/>
      </w:pPr>
      <w:rPr>
        <w:rFonts w:hint="default"/>
      </w:rPr>
    </w:lvl>
    <w:lvl w:ilvl="7" w:tplc="122C675C">
      <w:numFmt w:val="bullet"/>
      <w:lvlText w:val="•"/>
      <w:lvlJc w:val="left"/>
      <w:pPr>
        <w:ind w:left="5291" w:hanging="360"/>
      </w:pPr>
      <w:rPr>
        <w:rFonts w:hint="default"/>
      </w:rPr>
    </w:lvl>
    <w:lvl w:ilvl="8" w:tplc="A086BD6A">
      <w:numFmt w:val="bullet"/>
      <w:lvlText w:val="•"/>
      <w:lvlJc w:val="left"/>
      <w:pPr>
        <w:ind w:left="5981" w:hanging="360"/>
      </w:pPr>
      <w:rPr>
        <w:rFonts w:hint="default"/>
      </w:rPr>
    </w:lvl>
  </w:abstractNum>
  <w:abstractNum w:abstractNumId="20" w15:restartNumberingAfterBreak="0">
    <w:nsid w:val="404E397A"/>
    <w:multiLevelType w:val="multilevel"/>
    <w:tmpl w:val="7F903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7A5C6A"/>
    <w:multiLevelType w:val="hybridMultilevel"/>
    <w:tmpl w:val="D9CCE6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BE0C69"/>
    <w:multiLevelType w:val="multilevel"/>
    <w:tmpl w:val="764486B4"/>
    <w:lvl w:ilvl="0">
      <w:start w:val="1"/>
      <w:numFmt w:val="decimal"/>
      <w:lvlText w:val="%1"/>
      <w:lvlJc w:val="left"/>
      <w:pPr>
        <w:ind w:left="1824" w:hanging="504"/>
      </w:pPr>
      <w:rPr>
        <w:rFonts w:hint="default"/>
      </w:rPr>
    </w:lvl>
    <w:lvl w:ilvl="1">
      <w:start w:val="9"/>
      <w:numFmt w:val="decimal"/>
      <w:lvlText w:val="%1.%2"/>
      <w:lvlJc w:val="left"/>
      <w:pPr>
        <w:ind w:left="1824" w:hanging="504"/>
      </w:pPr>
      <w:rPr>
        <w:rFonts w:hint="default"/>
      </w:rPr>
    </w:lvl>
    <w:lvl w:ilvl="2">
      <w:start w:val="1"/>
      <w:numFmt w:val="decimal"/>
      <w:lvlText w:val="%1.%2.%3."/>
      <w:lvlJc w:val="left"/>
      <w:pPr>
        <w:ind w:left="1824" w:hanging="504"/>
      </w:pPr>
      <w:rPr>
        <w:rFonts w:ascii="Calibri" w:eastAsia="Calibri" w:hAnsi="Calibri" w:cs="Calibri" w:hint="default"/>
        <w:b/>
        <w:bCs/>
        <w:spacing w:val="-1"/>
        <w:w w:val="99"/>
        <w:sz w:val="18"/>
        <w:szCs w:val="18"/>
      </w:rPr>
    </w:lvl>
    <w:lvl w:ilvl="3">
      <w:numFmt w:val="bullet"/>
      <w:lvlText w:val=""/>
      <w:lvlJc w:val="left"/>
      <w:pPr>
        <w:ind w:left="2040" w:hanging="360"/>
      </w:pPr>
      <w:rPr>
        <w:rFonts w:ascii="Symbol" w:eastAsia="Symbol" w:hAnsi="Symbol" w:cs="Symbol" w:hint="default"/>
        <w:w w:val="100"/>
        <w:sz w:val="20"/>
        <w:szCs w:val="20"/>
      </w:rPr>
    </w:lvl>
    <w:lvl w:ilvl="4">
      <w:numFmt w:val="bullet"/>
      <w:lvlText w:val="•"/>
      <w:lvlJc w:val="left"/>
      <w:pPr>
        <w:ind w:left="4773" w:hanging="360"/>
      </w:pPr>
      <w:rPr>
        <w:rFonts w:hint="default"/>
      </w:rPr>
    </w:lvl>
    <w:lvl w:ilvl="5">
      <w:numFmt w:val="bullet"/>
      <w:lvlText w:val="•"/>
      <w:lvlJc w:val="left"/>
      <w:pPr>
        <w:ind w:left="5684" w:hanging="360"/>
      </w:pPr>
      <w:rPr>
        <w:rFonts w:hint="default"/>
      </w:rPr>
    </w:lvl>
    <w:lvl w:ilvl="6">
      <w:numFmt w:val="bullet"/>
      <w:lvlText w:val="•"/>
      <w:lvlJc w:val="left"/>
      <w:pPr>
        <w:ind w:left="6595" w:hanging="360"/>
      </w:pPr>
      <w:rPr>
        <w:rFonts w:hint="default"/>
      </w:rPr>
    </w:lvl>
    <w:lvl w:ilvl="7">
      <w:numFmt w:val="bullet"/>
      <w:lvlText w:val="•"/>
      <w:lvlJc w:val="left"/>
      <w:pPr>
        <w:ind w:left="7506" w:hanging="360"/>
      </w:pPr>
      <w:rPr>
        <w:rFonts w:hint="default"/>
      </w:rPr>
    </w:lvl>
    <w:lvl w:ilvl="8">
      <w:numFmt w:val="bullet"/>
      <w:lvlText w:val="•"/>
      <w:lvlJc w:val="left"/>
      <w:pPr>
        <w:ind w:left="8417" w:hanging="360"/>
      </w:pPr>
      <w:rPr>
        <w:rFonts w:hint="default"/>
      </w:rPr>
    </w:lvl>
  </w:abstractNum>
  <w:abstractNum w:abstractNumId="23" w15:restartNumberingAfterBreak="0">
    <w:nsid w:val="4136736C"/>
    <w:multiLevelType w:val="hybridMultilevel"/>
    <w:tmpl w:val="B3789438"/>
    <w:lvl w:ilvl="0" w:tplc="D2FA66A2">
      <w:numFmt w:val="bullet"/>
      <w:lvlText w:val=""/>
      <w:lvlJc w:val="left"/>
      <w:pPr>
        <w:ind w:left="466" w:hanging="360"/>
      </w:pPr>
      <w:rPr>
        <w:rFonts w:ascii="Wingdings" w:eastAsia="Wingdings" w:hAnsi="Wingdings" w:cs="Wingdings" w:hint="default"/>
        <w:color w:val="2E74B5"/>
        <w:w w:val="100"/>
        <w:sz w:val="20"/>
        <w:szCs w:val="20"/>
      </w:rPr>
    </w:lvl>
    <w:lvl w:ilvl="1" w:tplc="ED0A4D42">
      <w:numFmt w:val="bullet"/>
      <w:lvlText w:val="•"/>
      <w:lvlJc w:val="left"/>
      <w:pPr>
        <w:ind w:left="1150" w:hanging="360"/>
      </w:pPr>
      <w:rPr>
        <w:rFonts w:hint="default"/>
      </w:rPr>
    </w:lvl>
    <w:lvl w:ilvl="2" w:tplc="4E2EAD5E">
      <w:numFmt w:val="bullet"/>
      <w:lvlText w:val="•"/>
      <w:lvlJc w:val="left"/>
      <w:pPr>
        <w:ind w:left="1840" w:hanging="360"/>
      </w:pPr>
      <w:rPr>
        <w:rFonts w:hint="default"/>
      </w:rPr>
    </w:lvl>
    <w:lvl w:ilvl="3" w:tplc="9FB095F0">
      <w:numFmt w:val="bullet"/>
      <w:lvlText w:val="•"/>
      <w:lvlJc w:val="left"/>
      <w:pPr>
        <w:ind w:left="2530" w:hanging="360"/>
      </w:pPr>
      <w:rPr>
        <w:rFonts w:hint="default"/>
      </w:rPr>
    </w:lvl>
    <w:lvl w:ilvl="4" w:tplc="838C20AA">
      <w:numFmt w:val="bullet"/>
      <w:lvlText w:val="•"/>
      <w:lvlJc w:val="left"/>
      <w:pPr>
        <w:ind w:left="3220" w:hanging="360"/>
      </w:pPr>
      <w:rPr>
        <w:rFonts w:hint="default"/>
      </w:rPr>
    </w:lvl>
    <w:lvl w:ilvl="5" w:tplc="76C62C52">
      <w:numFmt w:val="bullet"/>
      <w:lvlText w:val="•"/>
      <w:lvlJc w:val="left"/>
      <w:pPr>
        <w:ind w:left="3911" w:hanging="360"/>
      </w:pPr>
      <w:rPr>
        <w:rFonts w:hint="default"/>
      </w:rPr>
    </w:lvl>
    <w:lvl w:ilvl="6" w:tplc="B4F84548">
      <w:numFmt w:val="bullet"/>
      <w:lvlText w:val="•"/>
      <w:lvlJc w:val="left"/>
      <w:pPr>
        <w:ind w:left="4601" w:hanging="360"/>
      </w:pPr>
      <w:rPr>
        <w:rFonts w:hint="default"/>
      </w:rPr>
    </w:lvl>
    <w:lvl w:ilvl="7" w:tplc="64A81658">
      <w:numFmt w:val="bullet"/>
      <w:lvlText w:val="•"/>
      <w:lvlJc w:val="left"/>
      <w:pPr>
        <w:ind w:left="5291" w:hanging="360"/>
      </w:pPr>
      <w:rPr>
        <w:rFonts w:hint="default"/>
      </w:rPr>
    </w:lvl>
    <w:lvl w:ilvl="8" w:tplc="9B605E06">
      <w:numFmt w:val="bullet"/>
      <w:lvlText w:val="•"/>
      <w:lvlJc w:val="left"/>
      <w:pPr>
        <w:ind w:left="5981" w:hanging="360"/>
      </w:pPr>
      <w:rPr>
        <w:rFonts w:hint="default"/>
      </w:rPr>
    </w:lvl>
  </w:abstractNum>
  <w:abstractNum w:abstractNumId="24" w15:restartNumberingAfterBreak="0">
    <w:nsid w:val="44EF4814"/>
    <w:multiLevelType w:val="hybridMultilevel"/>
    <w:tmpl w:val="CD0CC1A8"/>
    <w:lvl w:ilvl="0" w:tplc="BC36D880">
      <w:numFmt w:val="bullet"/>
      <w:lvlText w:val=""/>
      <w:lvlJc w:val="left"/>
      <w:pPr>
        <w:ind w:left="2040" w:hanging="360"/>
      </w:pPr>
      <w:rPr>
        <w:rFonts w:ascii="Symbol" w:eastAsia="Symbol" w:hAnsi="Symbol" w:cs="Symbol" w:hint="default"/>
        <w:w w:val="100"/>
        <w:sz w:val="20"/>
        <w:szCs w:val="20"/>
      </w:rPr>
    </w:lvl>
    <w:lvl w:ilvl="1" w:tplc="2CE26352">
      <w:numFmt w:val="bullet"/>
      <w:lvlText w:val="•"/>
      <w:lvlJc w:val="left"/>
      <w:pPr>
        <w:ind w:left="2860" w:hanging="360"/>
      </w:pPr>
      <w:rPr>
        <w:rFonts w:hint="default"/>
      </w:rPr>
    </w:lvl>
    <w:lvl w:ilvl="2" w:tplc="BD1EB7AA">
      <w:numFmt w:val="bullet"/>
      <w:lvlText w:val="•"/>
      <w:lvlJc w:val="left"/>
      <w:pPr>
        <w:ind w:left="3680" w:hanging="360"/>
      </w:pPr>
      <w:rPr>
        <w:rFonts w:hint="default"/>
      </w:rPr>
    </w:lvl>
    <w:lvl w:ilvl="3" w:tplc="8AAA1B76">
      <w:numFmt w:val="bullet"/>
      <w:lvlText w:val="•"/>
      <w:lvlJc w:val="left"/>
      <w:pPr>
        <w:ind w:left="4500" w:hanging="360"/>
      </w:pPr>
      <w:rPr>
        <w:rFonts w:hint="default"/>
      </w:rPr>
    </w:lvl>
    <w:lvl w:ilvl="4" w:tplc="D69A8CE6">
      <w:numFmt w:val="bullet"/>
      <w:lvlText w:val="•"/>
      <w:lvlJc w:val="left"/>
      <w:pPr>
        <w:ind w:left="5320" w:hanging="360"/>
      </w:pPr>
      <w:rPr>
        <w:rFonts w:hint="default"/>
      </w:rPr>
    </w:lvl>
    <w:lvl w:ilvl="5" w:tplc="F5F8F11E">
      <w:numFmt w:val="bullet"/>
      <w:lvlText w:val="•"/>
      <w:lvlJc w:val="left"/>
      <w:pPr>
        <w:ind w:left="6140" w:hanging="360"/>
      </w:pPr>
      <w:rPr>
        <w:rFonts w:hint="default"/>
      </w:rPr>
    </w:lvl>
    <w:lvl w:ilvl="6" w:tplc="D5C2134E">
      <w:numFmt w:val="bullet"/>
      <w:lvlText w:val="•"/>
      <w:lvlJc w:val="left"/>
      <w:pPr>
        <w:ind w:left="6960" w:hanging="360"/>
      </w:pPr>
      <w:rPr>
        <w:rFonts w:hint="default"/>
      </w:rPr>
    </w:lvl>
    <w:lvl w:ilvl="7" w:tplc="19067F62">
      <w:numFmt w:val="bullet"/>
      <w:lvlText w:val="•"/>
      <w:lvlJc w:val="left"/>
      <w:pPr>
        <w:ind w:left="7780" w:hanging="360"/>
      </w:pPr>
      <w:rPr>
        <w:rFonts w:hint="default"/>
      </w:rPr>
    </w:lvl>
    <w:lvl w:ilvl="8" w:tplc="705CDFEA">
      <w:numFmt w:val="bullet"/>
      <w:lvlText w:val="•"/>
      <w:lvlJc w:val="left"/>
      <w:pPr>
        <w:ind w:left="8600" w:hanging="360"/>
      </w:pPr>
      <w:rPr>
        <w:rFonts w:hint="default"/>
      </w:rPr>
    </w:lvl>
  </w:abstractNum>
  <w:abstractNum w:abstractNumId="25" w15:restartNumberingAfterBreak="0">
    <w:nsid w:val="46573DFC"/>
    <w:multiLevelType w:val="hybridMultilevel"/>
    <w:tmpl w:val="3B3E201A"/>
    <w:lvl w:ilvl="0" w:tplc="F3FC909A">
      <w:numFmt w:val="bullet"/>
      <w:lvlText w:val=""/>
      <w:lvlJc w:val="left"/>
      <w:pPr>
        <w:ind w:left="466" w:hanging="360"/>
      </w:pPr>
      <w:rPr>
        <w:rFonts w:ascii="Wingdings" w:eastAsia="Wingdings" w:hAnsi="Wingdings" w:cs="Wingdings" w:hint="default"/>
        <w:color w:val="2E74B5"/>
        <w:w w:val="100"/>
        <w:sz w:val="20"/>
        <w:szCs w:val="20"/>
      </w:rPr>
    </w:lvl>
    <w:lvl w:ilvl="1" w:tplc="018A76DA">
      <w:numFmt w:val="bullet"/>
      <w:lvlText w:val="•"/>
      <w:lvlJc w:val="left"/>
      <w:pPr>
        <w:ind w:left="1150" w:hanging="360"/>
      </w:pPr>
      <w:rPr>
        <w:rFonts w:hint="default"/>
      </w:rPr>
    </w:lvl>
    <w:lvl w:ilvl="2" w:tplc="04163DC8">
      <w:numFmt w:val="bullet"/>
      <w:lvlText w:val="•"/>
      <w:lvlJc w:val="left"/>
      <w:pPr>
        <w:ind w:left="1840" w:hanging="360"/>
      </w:pPr>
      <w:rPr>
        <w:rFonts w:hint="default"/>
      </w:rPr>
    </w:lvl>
    <w:lvl w:ilvl="3" w:tplc="B074CC18">
      <w:numFmt w:val="bullet"/>
      <w:lvlText w:val="•"/>
      <w:lvlJc w:val="left"/>
      <w:pPr>
        <w:ind w:left="2530" w:hanging="360"/>
      </w:pPr>
      <w:rPr>
        <w:rFonts w:hint="default"/>
      </w:rPr>
    </w:lvl>
    <w:lvl w:ilvl="4" w:tplc="63C28C22">
      <w:numFmt w:val="bullet"/>
      <w:lvlText w:val="•"/>
      <w:lvlJc w:val="left"/>
      <w:pPr>
        <w:ind w:left="3220" w:hanging="360"/>
      </w:pPr>
      <w:rPr>
        <w:rFonts w:hint="default"/>
      </w:rPr>
    </w:lvl>
    <w:lvl w:ilvl="5" w:tplc="75E09630">
      <w:numFmt w:val="bullet"/>
      <w:lvlText w:val="•"/>
      <w:lvlJc w:val="left"/>
      <w:pPr>
        <w:ind w:left="3911" w:hanging="360"/>
      </w:pPr>
      <w:rPr>
        <w:rFonts w:hint="default"/>
      </w:rPr>
    </w:lvl>
    <w:lvl w:ilvl="6" w:tplc="4D8EAA46">
      <w:numFmt w:val="bullet"/>
      <w:lvlText w:val="•"/>
      <w:lvlJc w:val="left"/>
      <w:pPr>
        <w:ind w:left="4601" w:hanging="360"/>
      </w:pPr>
      <w:rPr>
        <w:rFonts w:hint="default"/>
      </w:rPr>
    </w:lvl>
    <w:lvl w:ilvl="7" w:tplc="EC7C1260">
      <w:numFmt w:val="bullet"/>
      <w:lvlText w:val="•"/>
      <w:lvlJc w:val="left"/>
      <w:pPr>
        <w:ind w:left="5291" w:hanging="360"/>
      </w:pPr>
      <w:rPr>
        <w:rFonts w:hint="default"/>
      </w:rPr>
    </w:lvl>
    <w:lvl w:ilvl="8" w:tplc="3454E152">
      <w:numFmt w:val="bullet"/>
      <w:lvlText w:val="•"/>
      <w:lvlJc w:val="left"/>
      <w:pPr>
        <w:ind w:left="5981" w:hanging="360"/>
      </w:pPr>
      <w:rPr>
        <w:rFonts w:hint="default"/>
      </w:rPr>
    </w:lvl>
  </w:abstractNum>
  <w:abstractNum w:abstractNumId="26"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505D40C1"/>
    <w:multiLevelType w:val="hybridMultilevel"/>
    <w:tmpl w:val="F566DAE0"/>
    <w:lvl w:ilvl="0" w:tplc="80F0080A">
      <w:numFmt w:val="bullet"/>
      <w:lvlText w:val=""/>
      <w:lvlJc w:val="left"/>
      <w:pPr>
        <w:ind w:left="466" w:hanging="360"/>
      </w:pPr>
      <w:rPr>
        <w:rFonts w:ascii="Wingdings" w:eastAsia="Wingdings" w:hAnsi="Wingdings" w:cs="Wingdings" w:hint="default"/>
        <w:color w:val="2E74B5"/>
        <w:w w:val="100"/>
        <w:sz w:val="20"/>
        <w:szCs w:val="20"/>
      </w:rPr>
    </w:lvl>
    <w:lvl w:ilvl="1" w:tplc="C71281FE">
      <w:numFmt w:val="bullet"/>
      <w:lvlText w:val="•"/>
      <w:lvlJc w:val="left"/>
      <w:pPr>
        <w:ind w:left="1150" w:hanging="360"/>
      </w:pPr>
      <w:rPr>
        <w:rFonts w:hint="default"/>
      </w:rPr>
    </w:lvl>
    <w:lvl w:ilvl="2" w:tplc="5BB0D238">
      <w:numFmt w:val="bullet"/>
      <w:lvlText w:val="•"/>
      <w:lvlJc w:val="left"/>
      <w:pPr>
        <w:ind w:left="1840" w:hanging="360"/>
      </w:pPr>
      <w:rPr>
        <w:rFonts w:hint="default"/>
      </w:rPr>
    </w:lvl>
    <w:lvl w:ilvl="3" w:tplc="574EAF50">
      <w:numFmt w:val="bullet"/>
      <w:lvlText w:val="•"/>
      <w:lvlJc w:val="left"/>
      <w:pPr>
        <w:ind w:left="2530" w:hanging="360"/>
      </w:pPr>
      <w:rPr>
        <w:rFonts w:hint="default"/>
      </w:rPr>
    </w:lvl>
    <w:lvl w:ilvl="4" w:tplc="42A63824">
      <w:numFmt w:val="bullet"/>
      <w:lvlText w:val="•"/>
      <w:lvlJc w:val="left"/>
      <w:pPr>
        <w:ind w:left="3220" w:hanging="360"/>
      </w:pPr>
      <w:rPr>
        <w:rFonts w:hint="default"/>
      </w:rPr>
    </w:lvl>
    <w:lvl w:ilvl="5" w:tplc="4662934A">
      <w:numFmt w:val="bullet"/>
      <w:lvlText w:val="•"/>
      <w:lvlJc w:val="left"/>
      <w:pPr>
        <w:ind w:left="3911" w:hanging="360"/>
      </w:pPr>
      <w:rPr>
        <w:rFonts w:hint="default"/>
      </w:rPr>
    </w:lvl>
    <w:lvl w:ilvl="6" w:tplc="23C809F8">
      <w:numFmt w:val="bullet"/>
      <w:lvlText w:val="•"/>
      <w:lvlJc w:val="left"/>
      <w:pPr>
        <w:ind w:left="4601" w:hanging="360"/>
      </w:pPr>
      <w:rPr>
        <w:rFonts w:hint="default"/>
      </w:rPr>
    </w:lvl>
    <w:lvl w:ilvl="7" w:tplc="D960DD42">
      <w:numFmt w:val="bullet"/>
      <w:lvlText w:val="•"/>
      <w:lvlJc w:val="left"/>
      <w:pPr>
        <w:ind w:left="5291" w:hanging="360"/>
      </w:pPr>
      <w:rPr>
        <w:rFonts w:hint="default"/>
      </w:rPr>
    </w:lvl>
    <w:lvl w:ilvl="8" w:tplc="EE106AD8">
      <w:numFmt w:val="bullet"/>
      <w:lvlText w:val="•"/>
      <w:lvlJc w:val="left"/>
      <w:pPr>
        <w:ind w:left="5981" w:hanging="360"/>
      </w:pPr>
      <w:rPr>
        <w:rFonts w:hint="default"/>
      </w:rPr>
    </w:lvl>
  </w:abstractNum>
  <w:abstractNum w:abstractNumId="28" w15:restartNumberingAfterBreak="0">
    <w:nsid w:val="51A311E6"/>
    <w:multiLevelType w:val="hybridMultilevel"/>
    <w:tmpl w:val="955A057A"/>
    <w:lvl w:ilvl="0" w:tplc="FC1AFA08">
      <w:start w:val="10"/>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B42E5E"/>
    <w:multiLevelType w:val="hybridMultilevel"/>
    <w:tmpl w:val="F53C9958"/>
    <w:lvl w:ilvl="0" w:tplc="72663A3E">
      <w:numFmt w:val="bullet"/>
      <w:lvlText w:val=""/>
      <w:lvlJc w:val="left"/>
      <w:pPr>
        <w:ind w:left="466" w:hanging="360"/>
      </w:pPr>
      <w:rPr>
        <w:rFonts w:ascii="Wingdings" w:eastAsia="Wingdings" w:hAnsi="Wingdings" w:cs="Wingdings" w:hint="default"/>
        <w:color w:val="2E74B5"/>
        <w:w w:val="100"/>
        <w:sz w:val="20"/>
        <w:szCs w:val="20"/>
      </w:rPr>
    </w:lvl>
    <w:lvl w:ilvl="1" w:tplc="C7443416">
      <w:numFmt w:val="bullet"/>
      <w:lvlText w:val="•"/>
      <w:lvlJc w:val="left"/>
      <w:pPr>
        <w:ind w:left="1150" w:hanging="360"/>
      </w:pPr>
      <w:rPr>
        <w:rFonts w:hint="default"/>
      </w:rPr>
    </w:lvl>
    <w:lvl w:ilvl="2" w:tplc="86BEC144">
      <w:numFmt w:val="bullet"/>
      <w:lvlText w:val="•"/>
      <w:lvlJc w:val="left"/>
      <w:pPr>
        <w:ind w:left="1840" w:hanging="360"/>
      </w:pPr>
      <w:rPr>
        <w:rFonts w:hint="default"/>
      </w:rPr>
    </w:lvl>
    <w:lvl w:ilvl="3" w:tplc="045A6342">
      <w:numFmt w:val="bullet"/>
      <w:lvlText w:val="•"/>
      <w:lvlJc w:val="left"/>
      <w:pPr>
        <w:ind w:left="2530" w:hanging="360"/>
      </w:pPr>
      <w:rPr>
        <w:rFonts w:hint="default"/>
      </w:rPr>
    </w:lvl>
    <w:lvl w:ilvl="4" w:tplc="48C29782">
      <w:numFmt w:val="bullet"/>
      <w:lvlText w:val="•"/>
      <w:lvlJc w:val="left"/>
      <w:pPr>
        <w:ind w:left="3220" w:hanging="360"/>
      </w:pPr>
      <w:rPr>
        <w:rFonts w:hint="default"/>
      </w:rPr>
    </w:lvl>
    <w:lvl w:ilvl="5" w:tplc="F85C8E44">
      <w:numFmt w:val="bullet"/>
      <w:lvlText w:val="•"/>
      <w:lvlJc w:val="left"/>
      <w:pPr>
        <w:ind w:left="3911" w:hanging="360"/>
      </w:pPr>
      <w:rPr>
        <w:rFonts w:hint="default"/>
      </w:rPr>
    </w:lvl>
    <w:lvl w:ilvl="6" w:tplc="7022673C">
      <w:numFmt w:val="bullet"/>
      <w:lvlText w:val="•"/>
      <w:lvlJc w:val="left"/>
      <w:pPr>
        <w:ind w:left="4601" w:hanging="360"/>
      </w:pPr>
      <w:rPr>
        <w:rFonts w:hint="default"/>
      </w:rPr>
    </w:lvl>
    <w:lvl w:ilvl="7" w:tplc="077429E4">
      <w:numFmt w:val="bullet"/>
      <w:lvlText w:val="•"/>
      <w:lvlJc w:val="left"/>
      <w:pPr>
        <w:ind w:left="5291" w:hanging="360"/>
      </w:pPr>
      <w:rPr>
        <w:rFonts w:hint="default"/>
      </w:rPr>
    </w:lvl>
    <w:lvl w:ilvl="8" w:tplc="69D44EC8">
      <w:numFmt w:val="bullet"/>
      <w:lvlText w:val="•"/>
      <w:lvlJc w:val="left"/>
      <w:pPr>
        <w:ind w:left="5981" w:hanging="360"/>
      </w:pPr>
      <w:rPr>
        <w:rFonts w:hint="default"/>
      </w:rPr>
    </w:lvl>
  </w:abstractNum>
  <w:abstractNum w:abstractNumId="31" w15:restartNumberingAfterBreak="0">
    <w:nsid w:val="58805C84"/>
    <w:multiLevelType w:val="multilevel"/>
    <w:tmpl w:val="9BCA0E4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B1C087A"/>
    <w:multiLevelType w:val="hybridMultilevel"/>
    <w:tmpl w:val="A3627EB4"/>
    <w:lvl w:ilvl="0" w:tplc="4BA0D22E">
      <w:numFmt w:val="bullet"/>
      <w:lvlText w:val=""/>
      <w:lvlJc w:val="left"/>
      <w:pPr>
        <w:ind w:left="466" w:hanging="360"/>
      </w:pPr>
      <w:rPr>
        <w:rFonts w:hint="default"/>
        <w:w w:val="100"/>
      </w:rPr>
    </w:lvl>
    <w:lvl w:ilvl="1" w:tplc="D13EB7CE">
      <w:numFmt w:val="bullet"/>
      <w:lvlText w:val="•"/>
      <w:lvlJc w:val="left"/>
      <w:pPr>
        <w:ind w:left="1150" w:hanging="360"/>
      </w:pPr>
      <w:rPr>
        <w:rFonts w:hint="default"/>
      </w:rPr>
    </w:lvl>
    <w:lvl w:ilvl="2" w:tplc="C7F213D4">
      <w:numFmt w:val="bullet"/>
      <w:lvlText w:val="•"/>
      <w:lvlJc w:val="left"/>
      <w:pPr>
        <w:ind w:left="1840" w:hanging="360"/>
      </w:pPr>
      <w:rPr>
        <w:rFonts w:hint="default"/>
      </w:rPr>
    </w:lvl>
    <w:lvl w:ilvl="3" w:tplc="1FD69518">
      <w:numFmt w:val="bullet"/>
      <w:lvlText w:val="•"/>
      <w:lvlJc w:val="left"/>
      <w:pPr>
        <w:ind w:left="2530" w:hanging="360"/>
      </w:pPr>
      <w:rPr>
        <w:rFonts w:hint="default"/>
      </w:rPr>
    </w:lvl>
    <w:lvl w:ilvl="4" w:tplc="5AC6F028">
      <w:numFmt w:val="bullet"/>
      <w:lvlText w:val="•"/>
      <w:lvlJc w:val="left"/>
      <w:pPr>
        <w:ind w:left="3220" w:hanging="360"/>
      </w:pPr>
      <w:rPr>
        <w:rFonts w:hint="default"/>
      </w:rPr>
    </w:lvl>
    <w:lvl w:ilvl="5" w:tplc="EDE8A062">
      <w:numFmt w:val="bullet"/>
      <w:lvlText w:val="•"/>
      <w:lvlJc w:val="left"/>
      <w:pPr>
        <w:ind w:left="3911" w:hanging="360"/>
      </w:pPr>
      <w:rPr>
        <w:rFonts w:hint="default"/>
      </w:rPr>
    </w:lvl>
    <w:lvl w:ilvl="6" w:tplc="47166A28">
      <w:numFmt w:val="bullet"/>
      <w:lvlText w:val="•"/>
      <w:lvlJc w:val="left"/>
      <w:pPr>
        <w:ind w:left="4601" w:hanging="360"/>
      </w:pPr>
      <w:rPr>
        <w:rFonts w:hint="default"/>
      </w:rPr>
    </w:lvl>
    <w:lvl w:ilvl="7" w:tplc="E4FC19CA">
      <w:numFmt w:val="bullet"/>
      <w:lvlText w:val="•"/>
      <w:lvlJc w:val="left"/>
      <w:pPr>
        <w:ind w:left="5291" w:hanging="360"/>
      </w:pPr>
      <w:rPr>
        <w:rFonts w:hint="default"/>
      </w:rPr>
    </w:lvl>
    <w:lvl w:ilvl="8" w:tplc="CF5EF412">
      <w:numFmt w:val="bullet"/>
      <w:lvlText w:val="•"/>
      <w:lvlJc w:val="left"/>
      <w:pPr>
        <w:ind w:left="5981" w:hanging="360"/>
      </w:pPr>
      <w:rPr>
        <w:rFonts w:hint="default"/>
      </w:rPr>
    </w:lvl>
  </w:abstractNum>
  <w:abstractNum w:abstractNumId="33" w15:restartNumberingAfterBreak="0">
    <w:nsid w:val="64DB70D3"/>
    <w:multiLevelType w:val="hybridMultilevel"/>
    <w:tmpl w:val="F35A8C44"/>
    <w:lvl w:ilvl="0" w:tplc="D50CA508">
      <w:start w:val="2"/>
      <w:numFmt w:val="bullet"/>
      <w:lvlText w:val="-"/>
      <w:lvlJc w:val="left"/>
      <w:pPr>
        <w:ind w:left="1068" w:hanging="360"/>
      </w:pPr>
      <w:rPr>
        <w:rFonts w:ascii="Calibri" w:eastAsia="MS Gothic"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6263EE"/>
    <w:multiLevelType w:val="hybridMultilevel"/>
    <w:tmpl w:val="B68A592C"/>
    <w:lvl w:ilvl="0" w:tplc="D50CA508">
      <w:start w:val="2"/>
      <w:numFmt w:val="bullet"/>
      <w:lvlText w:val="-"/>
      <w:lvlJc w:val="left"/>
      <w:pPr>
        <w:ind w:left="1788" w:hanging="360"/>
      </w:pPr>
      <w:rPr>
        <w:rFonts w:ascii="Calibri" w:eastAsia="MS Gothic" w:hAnsi="Calibri" w:cs="Calibri"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36"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A031567"/>
    <w:multiLevelType w:val="multilevel"/>
    <w:tmpl w:val="737CCB68"/>
    <w:lvl w:ilvl="0">
      <w:start w:val="1"/>
      <w:numFmt w:val="decimal"/>
      <w:lvlText w:val="%1"/>
      <w:lvlJc w:val="left"/>
      <w:pPr>
        <w:ind w:left="432" w:hanging="432"/>
      </w:pPr>
      <w:rPr>
        <w:color w:val="auto"/>
      </w:r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8"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7"/>
  </w:num>
  <w:num w:numId="2">
    <w:abstractNumId w:val="37"/>
    <w:lvlOverride w:ilvl="0">
      <w:startOverride w:val="1"/>
    </w:lvlOverride>
  </w:num>
  <w:num w:numId="3">
    <w:abstractNumId w:val="24"/>
  </w:num>
  <w:num w:numId="4">
    <w:abstractNumId w:val="30"/>
  </w:num>
  <w:num w:numId="5">
    <w:abstractNumId w:val="27"/>
  </w:num>
  <w:num w:numId="6">
    <w:abstractNumId w:val="23"/>
  </w:num>
  <w:num w:numId="7">
    <w:abstractNumId w:val="19"/>
  </w:num>
  <w:num w:numId="8">
    <w:abstractNumId w:val="7"/>
  </w:num>
  <w:num w:numId="9">
    <w:abstractNumId w:val="9"/>
  </w:num>
  <w:num w:numId="10">
    <w:abstractNumId w:val="25"/>
  </w:num>
  <w:num w:numId="11">
    <w:abstractNumId w:val="32"/>
  </w:num>
  <w:num w:numId="12">
    <w:abstractNumId w:val="22"/>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1"/>
  </w:num>
  <w:num w:numId="16">
    <w:abstractNumId w:val="16"/>
  </w:num>
  <w:num w:numId="17">
    <w:abstractNumId w:val="13"/>
  </w:num>
  <w:num w:numId="18">
    <w:abstractNumId w:val="8"/>
  </w:num>
  <w:num w:numId="19">
    <w:abstractNumId w:val="4"/>
  </w:num>
  <w:num w:numId="20">
    <w:abstractNumId w:val="38"/>
  </w:num>
  <w:num w:numId="21">
    <w:abstractNumId w:val="14"/>
  </w:num>
  <w:num w:numId="22">
    <w:abstractNumId w:val="3"/>
  </w:num>
  <w:num w:numId="23">
    <w:abstractNumId w:val="36"/>
  </w:num>
  <w:num w:numId="24">
    <w:abstractNumId w:val="34"/>
  </w:num>
  <w:num w:numId="25">
    <w:abstractNumId w:val="29"/>
  </w:num>
  <w:num w:numId="26">
    <w:abstractNumId w:val="0"/>
  </w:num>
  <w:num w:numId="27">
    <w:abstractNumId w:val="1"/>
  </w:num>
  <w:num w:numId="28">
    <w:abstractNumId w:val="18"/>
  </w:num>
  <w:num w:numId="29">
    <w:abstractNumId w:val="17"/>
  </w:num>
  <w:num w:numId="30">
    <w:abstractNumId w:val="6"/>
  </w:num>
  <w:num w:numId="31">
    <w:abstractNumId w:val="15"/>
  </w:num>
  <w:num w:numId="32">
    <w:abstractNumId w:val="26"/>
  </w:num>
  <w:num w:numId="33">
    <w:abstractNumId w:val="5"/>
  </w:num>
  <w:num w:numId="34">
    <w:abstractNumId w:val="12"/>
  </w:num>
  <w:num w:numId="35">
    <w:abstractNumId w:val="33"/>
  </w:num>
  <w:num w:numId="36">
    <w:abstractNumId w:val="35"/>
  </w:num>
  <w:num w:numId="37">
    <w:abstractNumId w:val="20"/>
  </w:num>
  <w:num w:numId="38">
    <w:abstractNumId w:val="11"/>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num>
  <w:num w:numId="4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B8"/>
    <w:rsid w:val="000012C1"/>
    <w:rsid w:val="000026BE"/>
    <w:rsid w:val="00002B20"/>
    <w:rsid w:val="00003450"/>
    <w:rsid w:val="000036B3"/>
    <w:rsid w:val="000048FC"/>
    <w:rsid w:val="000068AD"/>
    <w:rsid w:val="000074A1"/>
    <w:rsid w:val="00010B52"/>
    <w:rsid w:val="00011C70"/>
    <w:rsid w:val="00011CCF"/>
    <w:rsid w:val="0001369E"/>
    <w:rsid w:val="0001397B"/>
    <w:rsid w:val="00013DEB"/>
    <w:rsid w:val="0001695C"/>
    <w:rsid w:val="0001796D"/>
    <w:rsid w:val="00020AC5"/>
    <w:rsid w:val="00020D59"/>
    <w:rsid w:val="00022663"/>
    <w:rsid w:val="000226C8"/>
    <w:rsid w:val="00022CA6"/>
    <w:rsid w:val="00022E23"/>
    <w:rsid w:val="000233E0"/>
    <w:rsid w:val="000242DB"/>
    <w:rsid w:val="00024A03"/>
    <w:rsid w:val="00026C55"/>
    <w:rsid w:val="00027479"/>
    <w:rsid w:val="0003101B"/>
    <w:rsid w:val="00035BDE"/>
    <w:rsid w:val="00035C4F"/>
    <w:rsid w:val="00040A41"/>
    <w:rsid w:val="00040DC7"/>
    <w:rsid w:val="00040EFD"/>
    <w:rsid w:val="000418D0"/>
    <w:rsid w:val="000431D3"/>
    <w:rsid w:val="000446D8"/>
    <w:rsid w:val="00044B4E"/>
    <w:rsid w:val="0004507B"/>
    <w:rsid w:val="000458C6"/>
    <w:rsid w:val="0005092D"/>
    <w:rsid w:val="00051BC8"/>
    <w:rsid w:val="0005233E"/>
    <w:rsid w:val="00053D99"/>
    <w:rsid w:val="000541E5"/>
    <w:rsid w:val="00054CB9"/>
    <w:rsid w:val="00054ED3"/>
    <w:rsid w:val="00055163"/>
    <w:rsid w:val="00055255"/>
    <w:rsid w:val="00056C23"/>
    <w:rsid w:val="00057708"/>
    <w:rsid w:val="0006040A"/>
    <w:rsid w:val="0006041B"/>
    <w:rsid w:val="00060426"/>
    <w:rsid w:val="00060A1E"/>
    <w:rsid w:val="00061662"/>
    <w:rsid w:val="00061A9E"/>
    <w:rsid w:val="000624B1"/>
    <w:rsid w:val="00062DDD"/>
    <w:rsid w:val="00063471"/>
    <w:rsid w:val="0006487C"/>
    <w:rsid w:val="00065893"/>
    <w:rsid w:val="00065EEA"/>
    <w:rsid w:val="0006639B"/>
    <w:rsid w:val="0006649E"/>
    <w:rsid w:val="0006664A"/>
    <w:rsid w:val="0006665D"/>
    <w:rsid w:val="00066F34"/>
    <w:rsid w:val="0006721A"/>
    <w:rsid w:val="0006779A"/>
    <w:rsid w:val="00070269"/>
    <w:rsid w:val="00070457"/>
    <w:rsid w:val="000710B4"/>
    <w:rsid w:val="00072203"/>
    <w:rsid w:val="000731EE"/>
    <w:rsid w:val="00073240"/>
    <w:rsid w:val="000736D9"/>
    <w:rsid w:val="00073827"/>
    <w:rsid w:val="000755F5"/>
    <w:rsid w:val="0007561A"/>
    <w:rsid w:val="00075773"/>
    <w:rsid w:val="0007594D"/>
    <w:rsid w:val="000761D8"/>
    <w:rsid w:val="00076A71"/>
    <w:rsid w:val="00077418"/>
    <w:rsid w:val="00077563"/>
    <w:rsid w:val="00077914"/>
    <w:rsid w:val="00077B7F"/>
    <w:rsid w:val="00077D8B"/>
    <w:rsid w:val="000828BE"/>
    <w:rsid w:val="00082F8A"/>
    <w:rsid w:val="0008445B"/>
    <w:rsid w:val="00084FD8"/>
    <w:rsid w:val="00085104"/>
    <w:rsid w:val="00085E37"/>
    <w:rsid w:val="00086DC7"/>
    <w:rsid w:val="00086E6F"/>
    <w:rsid w:val="00087FEF"/>
    <w:rsid w:val="0009053F"/>
    <w:rsid w:val="00090826"/>
    <w:rsid w:val="000914DC"/>
    <w:rsid w:val="00091804"/>
    <w:rsid w:val="00092ADF"/>
    <w:rsid w:val="00092DE4"/>
    <w:rsid w:val="00096A0C"/>
    <w:rsid w:val="00096DB5"/>
    <w:rsid w:val="00097CFF"/>
    <w:rsid w:val="000A042A"/>
    <w:rsid w:val="000A0BFA"/>
    <w:rsid w:val="000A13E2"/>
    <w:rsid w:val="000A38B5"/>
    <w:rsid w:val="000A3AE3"/>
    <w:rsid w:val="000A3CF0"/>
    <w:rsid w:val="000A56CB"/>
    <w:rsid w:val="000A5FB3"/>
    <w:rsid w:val="000A642E"/>
    <w:rsid w:val="000A6664"/>
    <w:rsid w:val="000A676A"/>
    <w:rsid w:val="000A69AE"/>
    <w:rsid w:val="000A6A1E"/>
    <w:rsid w:val="000A7F6B"/>
    <w:rsid w:val="000B075E"/>
    <w:rsid w:val="000B12FB"/>
    <w:rsid w:val="000B1988"/>
    <w:rsid w:val="000B1E79"/>
    <w:rsid w:val="000B2C58"/>
    <w:rsid w:val="000B2C5A"/>
    <w:rsid w:val="000B307C"/>
    <w:rsid w:val="000B3AE3"/>
    <w:rsid w:val="000B4C19"/>
    <w:rsid w:val="000B51FA"/>
    <w:rsid w:val="000B6215"/>
    <w:rsid w:val="000B62FF"/>
    <w:rsid w:val="000B7EF0"/>
    <w:rsid w:val="000C0A21"/>
    <w:rsid w:val="000C0D39"/>
    <w:rsid w:val="000C14CF"/>
    <w:rsid w:val="000C1A6F"/>
    <w:rsid w:val="000C30FF"/>
    <w:rsid w:val="000C3A28"/>
    <w:rsid w:val="000C3D29"/>
    <w:rsid w:val="000C44A9"/>
    <w:rsid w:val="000C7830"/>
    <w:rsid w:val="000C7E68"/>
    <w:rsid w:val="000D00BA"/>
    <w:rsid w:val="000D03ED"/>
    <w:rsid w:val="000D2E8E"/>
    <w:rsid w:val="000D5874"/>
    <w:rsid w:val="000D5DFC"/>
    <w:rsid w:val="000D67AB"/>
    <w:rsid w:val="000D67DB"/>
    <w:rsid w:val="000E02EB"/>
    <w:rsid w:val="000E047E"/>
    <w:rsid w:val="000E22BF"/>
    <w:rsid w:val="000E2868"/>
    <w:rsid w:val="000E3A88"/>
    <w:rsid w:val="000E3C08"/>
    <w:rsid w:val="000E698B"/>
    <w:rsid w:val="000E6C37"/>
    <w:rsid w:val="000E6D12"/>
    <w:rsid w:val="000E752B"/>
    <w:rsid w:val="000F0713"/>
    <w:rsid w:val="000F17CA"/>
    <w:rsid w:val="000F193E"/>
    <w:rsid w:val="000F3BA6"/>
    <w:rsid w:val="000F3CDF"/>
    <w:rsid w:val="000F40C6"/>
    <w:rsid w:val="000F6A4F"/>
    <w:rsid w:val="000F6B5B"/>
    <w:rsid w:val="0010103E"/>
    <w:rsid w:val="00102F0B"/>
    <w:rsid w:val="001034E3"/>
    <w:rsid w:val="001037AF"/>
    <w:rsid w:val="00103E9B"/>
    <w:rsid w:val="001044CA"/>
    <w:rsid w:val="00104F9A"/>
    <w:rsid w:val="00105445"/>
    <w:rsid w:val="0010679F"/>
    <w:rsid w:val="00106E81"/>
    <w:rsid w:val="00107664"/>
    <w:rsid w:val="00107A2F"/>
    <w:rsid w:val="00107E56"/>
    <w:rsid w:val="001107D0"/>
    <w:rsid w:val="00110C09"/>
    <w:rsid w:val="001123B0"/>
    <w:rsid w:val="001124E3"/>
    <w:rsid w:val="001128FD"/>
    <w:rsid w:val="00113310"/>
    <w:rsid w:val="00115D69"/>
    <w:rsid w:val="00120B0A"/>
    <w:rsid w:val="001214FE"/>
    <w:rsid w:val="0012309B"/>
    <w:rsid w:val="001238DE"/>
    <w:rsid w:val="00124EF3"/>
    <w:rsid w:val="001257C9"/>
    <w:rsid w:val="00126044"/>
    <w:rsid w:val="00126192"/>
    <w:rsid w:val="00126E68"/>
    <w:rsid w:val="001278CB"/>
    <w:rsid w:val="001306C2"/>
    <w:rsid w:val="00130779"/>
    <w:rsid w:val="00131656"/>
    <w:rsid w:val="00131C08"/>
    <w:rsid w:val="001329A1"/>
    <w:rsid w:val="00132CF9"/>
    <w:rsid w:val="0013308B"/>
    <w:rsid w:val="001345D4"/>
    <w:rsid w:val="00134761"/>
    <w:rsid w:val="0013498E"/>
    <w:rsid w:val="0013752D"/>
    <w:rsid w:val="0014030A"/>
    <w:rsid w:val="001427BE"/>
    <w:rsid w:val="00143254"/>
    <w:rsid w:val="001432A1"/>
    <w:rsid w:val="00143B93"/>
    <w:rsid w:val="001445CC"/>
    <w:rsid w:val="0014492F"/>
    <w:rsid w:val="00145CCE"/>
    <w:rsid w:val="001505FA"/>
    <w:rsid w:val="00151156"/>
    <w:rsid w:val="00151272"/>
    <w:rsid w:val="00151D63"/>
    <w:rsid w:val="00152663"/>
    <w:rsid w:val="00152DD6"/>
    <w:rsid w:val="00152EF9"/>
    <w:rsid w:val="00152FBB"/>
    <w:rsid w:val="001553D0"/>
    <w:rsid w:val="001574A7"/>
    <w:rsid w:val="00157EA8"/>
    <w:rsid w:val="0016039A"/>
    <w:rsid w:val="00160716"/>
    <w:rsid w:val="0016135B"/>
    <w:rsid w:val="001630B7"/>
    <w:rsid w:val="00164530"/>
    <w:rsid w:val="001648E7"/>
    <w:rsid w:val="00165966"/>
    <w:rsid w:val="001659AD"/>
    <w:rsid w:val="00165E22"/>
    <w:rsid w:val="00166950"/>
    <w:rsid w:val="00166A17"/>
    <w:rsid w:val="001672EE"/>
    <w:rsid w:val="00167A9E"/>
    <w:rsid w:val="00171CA9"/>
    <w:rsid w:val="00173467"/>
    <w:rsid w:val="00175AD1"/>
    <w:rsid w:val="001760DD"/>
    <w:rsid w:val="00177B6B"/>
    <w:rsid w:val="001819AA"/>
    <w:rsid w:val="0018221D"/>
    <w:rsid w:val="00182EF3"/>
    <w:rsid w:val="00183AA6"/>
    <w:rsid w:val="0018703F"/>
    <w:rsid w:val="0018774B"/>
    <w:rsid w:val="00187EBB"/>
    <w:rsid w:val="00190A79"/>
    <w:rsid w:val="00190FF4"/>
    <w:rsid w:val="0019177A"/>
    <w:rsid w:val="00192273"/>
    <w:rsid w:val="001926FD"/>
    <w:rsid w:val="001928D4"/>
    <w:rsid w:val="001930CC"/>
    <w:rsid w:val="00193DC7"/>
    <w:rsid w:val="00194121"/>
    <w:rsid w:val="00194432"/>
    <w:rsid w:val="00196347"/>
    <w:rsid w:val="00196D23"/>
    <w:rsid w:val="00197D86"/>
    <w:rsid w:val="001A01B0"/>
    <w:rsid w:val="001A1782"/>
    <w:rsid w:val="001A2110"/>
    <w:rsid w:val="001A26F6"/>
    <w:rsid w:val="001A3D9D"/>
    <w:rsid w:val="001B0B48"/>
    <w:rsid w:val="001B1B61"/>
    <w:rsid w:val="001B1DF0"/>
    <w:rsid w:val="001B350D"/>
    <w:rsid w:val="001B3805"/>
    <w:rsid w:val="001B4B84"/>
    <w:rsid w:val="001B5623"/>
    <w:rsid w:val="001B6FD2"/>
    <w:rsid w:val="001B7B79"/>
    <w:rsid w:val="001B7E62"/>
    <w:rsid w:val="001C0322"/>
    <w:rsid w:val="001C16D2"/>
    <w:rsid w:val="001C22AA"/>
    <w:rsid w:val="001C28E3"/>
    <w:rsid w:val="001C4D56"/>
    <w:rsid w:val="001C6C2A"/>
    <w:rsid w:val="001D0035"/>
    <w:rsid w:val="001D153A"/>
    <w:rsid w:val="001D296C"/>
    <w:rsid w:val="001D32DD"/>
    <w:rsid w:val="001D5099"/>
    <w:rsid w:val="001D572D"/>
    <w:rsid w:val="001D5B76"/>
    <w:rsid w:val="001D6280"/>
    <w:rsid w:val="001D6F18"/>
    <w:rsid w:val="001E09DC"/>
    <w:rsid w:val="001E17C4"/>
    <w:rsid w:val="001E1E30"/>
    <w:rsid w:val="001E2A30"/>
    <w:rsid w:val="001E37E7"/>
    <w:rsid w:val="001E390E"/>
    <w:rsid w:val="001E45F6"/>
    <w:rsid w:val="001E4779"/>
    <w:rsid w:val="001E5613"/>
    <w:rsid w:val="001E6734"/>
    <w:rsid w:val="001E6CDB"/>
    <w:rsid w:val="001E7A24"/>
    <w:rsid w:val="001F0B61"/>
    <w:rsid w:val="001F2278"/>
    <w:rsid w:val="001F2D72"/>
    <w:rsid w:val="001F3BB1"/>
    <w:rsid w:val="001F4587"/>
    <w:rsid w:val="001F4624"/>
    <w:rsid w:val="001F4D71"/>
    <w:rsid w:val="001F4EB4"/>
    <w:rsid w:val="001F506E"/>
    <w:rsid w:val="001F5BB9"/>
    <w:rsid w:val="001F5E6A"/>
    <w:rsid w:val="001F5EFC"/>
    <w:rsid w:val="001F648F"/>
    <w:rsid w:val="001F66D2"/>
    <w:rsid w:val="001F6AC3"/>
    <w:rsid w:val="001F7CF2"/>
    <w:rsid w:val="001F7ED6"/>
    <w:rsid w:val="00200CAB"/>
    <w:rsid w:val="00200E5C"/>
    <w:rsid w:val="0020144C"/>
    <w:rsid w:val="0020201C"/>
    <w:rsid w:val="0020561C"/>
    <w:rsid w:val="00205D57"/>
    <w:rsid w:val="00206634"/>
    <w:rsid w:val="002066C7"/>
    <w:rsid w:val="00206C0B"/>
    <w:rsid w:val="00210003"/>
    <w:rsid w:val="00210713"/>
    <w:rsid w:val="00210C76"/>
    <w:rsid w:val="0021156B"/>
    <w:rsid w:val="00211879"/>
    <w:rsid w:val="00211D00"/>
    <w:rsid w:val="002127A1"/>
    <w:rsid w:val="002132B3"/>
    <w:rsid w:val="00213F73"/>
    <w:rsid w:val="00214BA0"/>
    <w:rsid w:val="00215A25"/>
    <w:rsid w:val="0021614C"/>
    <w:rsid w:val="00216DAC"/>
    <w:rsid w:val="00216E51"/>
    <w:rsid w:val="00217193"/>
    <w:rsid w:val="00217197"/>
    <w:rsid w:val="002178F8"/>
    <w:rsid w:val="00221377"/>
    <w:rsid w:val="00221BBE"/>
    <w:rsid w:val="0022482B"/>
    <w:rsid w:val="00225B87"/>
    <w:rsid w:val="00225BB9"/>
    <w:rsid w:val="00225ECD"/>
    <w:rsid w:val="002263B7"/>
    <w:rsid w:val="00227591"/>
    <w:rsid w:val="00227D75"/>
    <w:rsid w:val="0023047B"/>
    <w:rsid w:val="002309DB"/>
    <w:rsid w:val="0023246B"/>
    <w:rsid w:val="00232B00"/>
    <w:rsid w:val="00232CA3"/>
    <w:rsid w:val="00232D41"/>
    <w:rsid w:val="00232F9C"/>
    <w:rsid w:val="00233700"/>
    <w:rsid w:val="00233A09"/>
    <w:rsid w:val="00234D5A"/>
    <w:rsid w:val="00234E02"/>
    <w:rsid w:val="0023501D"/>
    <w:rsid w:val="0023511C"/>
    <w:rsid w:val="00236F51"/>
    <w:rsid w:val="0023790C"/>
    <w:rsid w:val="002407C3"/>
    <w:rsid w:val="00241461"/>
    <w:rsid w:val="00241CDE"/>
    <w:rsid w:val="0024279F"/>
    <w:rsid w:val="00244761"/>
    <w:rsid w:val="0024534A"/>
    <w:rsid w:val="00246D19"/>
    <w:rsid w:val="0025094A"/>
    <w:rsid w:val="0025166E"/>
    <w:rsid w:val="0025209F"/>
    <w:rsid w:val="0025250E"/>
    <w:rsid w:val="002536FB"/>
    <w:rsid w:val="00253C21"/>
    <w:rsid w:val="0025404E"/>
    <w:rsid w:val="00255D1D"/>
    <w:rsid w:val="002561CB"/>
    <w:rsid w:val="0025683A"/>
    <w:rsid w:val="002568B1"/>
    <w:rsid w:val="00256D75"/>
    <w:rsid w:val="00257045"/>
    <w:rsid w:val="002573ED"/>
    <w:rsid w:val="00257502"/>
    <w:rsid w:val="00257A6C"/>
    <w:rsid w:val="002602E4"/>
    <w:rsid w:val="00260A73"/>
    <w:rsid w:val="00261814"/>
    <w:rsid w:val="0026294F"/>
    <w:rsid w:val="00263875"/>
    <w:rsid w:val="002645F5"/>
    <w:rsid w:val="00264675"/>
    <w:rsid w:val="00264FF1"/>
    <w:rsid w:val="00265886"/>
    <w:rsid w:val="00266183"/>
    <w:rsid w:val="00267890"/>
    <w:rsid w:val="00267C7A"/>
    <w:rsid w:val="002706BB"/>
    <w:rsid w:val="002706F5"/>
    <w:rsid w:val="0027089C"/>
    <w:rsid w:val="00270C04"/>
    <w:rsid w:val="00270CF7"/>
    <w:rsid w:val="002710AB"/>
    <w:rsid w:val="002713C2"/>
    <w:rsid w:val="002717B2"/>
    <w:rsid w:val="00271B5B"/>
    <w:rsid w:val="00271F03"/>
    <w:rsid w:val="002720B9"/>
    <w:rsid w:val="002725A7"/>
    <w:rsid w:val="00274AF0"/>
    <w:rsid w:val="00275578"/>
    <w:rsid w:val="0027684E"/>
    <w:rsid w:val="002775D6"/>
    <w:rsid w:val="00280AFE"/>
    <w:rsid w:val="00282685"/>
    <w:rsid w:val="0028363C"/>
    <w:rsid w:val="00283FB7"/>
    <w:rsid w:val="00285F64"/>
    <w:rsid w:val="00287742"/>
    <w:rsid w:val="00287C08"/>
    <w:rsid w:val="0029021E"/>
    <w:rsid w:val="00290A3B"/>
    <w:rsid w:val="00291D50"/>
    <w:rsid w:val="00291D72"/>
    <w:rsid w:val="002929BA"/>
    <w:rsid w:val="00293F7B"/>
    <w:rsid w:val="00296C02"/>
    <w:rsid w:val="00297062"/>
    <w:rsid w:val="002A0DD4"/>
    <w:rsid w:val="002A16FF"/>
    <w:rsid w:val="002A342F"/>
    <w:rsid w:val="002A34BA"/>
    <w:rsid w:val="002A3F57"/>
    <w:rsid w:val="002A4440"/>
    <w:rsid w:val="002A47A6"/>
    <w:rsid w:val="002A4CE8"/>
    <w:rsid w:val="002A5413"/>
    <w:rsid w:val="002A5BDB"/>
    <w:rsid w:val="002A5C7B"/>
    <w:rsid w:val="002A6B1B"/>
    <w:rsid w:val="002A72B3"/>
    <w:rsid w:val="002A7821"/>
    <w:rsid w:val="002B0A83"/>
    <w:rsid w:val="002B1DB6"/>
    <w:rsid w:val="002B2711"/>
    <w:rsid w:val="002B48EC"/>
    <w:rsid w:val="002B59D4"/>
    <w:rsid w:val="002B6C38"/>
    <w:rsid w:val="002B79A9"/>
    <w:rsid w:val="002B7B45"/>
    <w:rsid w:val="002B7F58"/>
    <w:rsid w:val="002C1858"/>
    <w:rsid w:val="002C19B5"/>
    <w:rsid w:val="002C23D5"/>
    <w:rsid w:val="002C2753"/>
    <w:rsid w:val="002C2B78"/>
    <w:rsid w:val="002C3464"/>
    <w:rsid w:val="002C37CD"/>
    <w:rsid w:val="002C38D3"/>
    <w:rsid w:val="002C487C"/>
    <w:rsid w:val="002C4BE5"/>
    <w:rsid w:val="002C569F"/>
    <w:rsid w:val="002C73BF"/>
    <w:rsid w:val="002C75E1"/>
    <w:rsid w:val="002D0563"/>
    <w:rsid w:val="002D0F98"/>
    <w:rsid w:val="002D1420"/>
    <w:rsid w:val="002D1767"/>
    <w:rsid w:val="002D2099"/>
    <w:rsid w:val="002D2626"/>
    <w:rsid w:val="002D4EDF"/>
    <w:rsid w:val="002D6378"/>
    <w:rsid w:val="002D73EA"/>
    <w:rsid w:val="002E1F1E"/>
    <w:rsid w:val="002E2D57"/>
    <w:rsid w:val="002E3206"/>
    <w:rsid w:val="002E55B8"/>
    <w:rsid w:val="002E5E3B"/>
    <w:rsid w:val="002E6119"/>
    <w:rsid w:val="002E639F"/>
    <w:rsid w:val="002E6541"/>
    <w:rsid w:val="002E6B0A"/>
    <w:rsid w:val="002E6DBD"/>
    <w:rsid w:val="002F0A5B"/>
    <w:rsid w:val="002F1A87"/>
    <w:rsid w:val="002F1BB2"/>
    <w:rsid w:val="002F36CF"/>
    <w:rsid w:val="002F467E"/>
    <w:rsid w:val="002F5064"/>
    <w:rsid w:val="002F669E"/>
    <w:rsid w:val="002F703B"/>
    <w:rsid w:val="002F7961"/>
    <w:rsid w:val="00300A4F"/>
    <w:rsid w:val="00302301"/>
    <w:rsid w:val="0030237D"/>
    <w:rsid w:val="003023E2"/>
    <w:rsid w:val="00302407"/>
    <w:rsid w:val="0030293A"/>
    <w:rsid w:val="00303F3C"/>
    <w:rsid w:val="00304B92"/>
    <w:rsid w:val="0030510F"/>
    <w:rsid w:val="003051D3"/>
    <w:rsid w:val="00305443"/>
    <w:rsid w:val="00305D72"/>
    <w:rsid w:val="003063DF"/>
    <w:rsid w:val="003072B8"/>
    <w:rsid w:val="00310C60"/>
    <w:rsid w:val="00312003"/>
    <w:rsid w:val="003134C9"/>
    <w:rsid w:val="0031357E"/>
    <w:rsid w:val="00313DA5"/>
    <w:rsid w:val="00314D61"/>
    <w:rsid w:val="003171F4"/>
    <w:rsid w:val="00317707"/>
    <w:rsid w:val="00317CEE"/>
    <w:rsid w:val="0032044A"/>
    <w:rsid w:val="003212FB"/>
    <w:rsid w:val="00321564"/>
    <w:rsid w:val="00322016"/>
    <w:rsid w:val="0032615E"/>
    <w:rsid w:val="003266C4"/>
    <w:rsid w:val="00327888"/>
    <w:rsid w:val="00327E10"/>
    <w:rsid w:val="003305ED"/>
    <w:rsid w:val="003307E4"/>
    <w:rsid w:val="00331689"/>
    <w:rsid w:val="00332BFF"/>
    <w:rsid w:val="00334480"/>
    <w:rsid w:val="003363F6"/>
    <w:rsid w:val="003407E6"/>
    <w:rsid w:val="00341DDA"/>
    <w:rsid w:val="00344969"/>
    <w:rsid w:val="00345DDF"/>
    <w:rsid w:val="003465BC"/>
    <w:rsid w:val="00346C5A"/>
    <w:rsid w:val="00346C66"/>
    <w:rsid w:val="0034765A"/>
    <w:rsid w:val="00350588"/>
    <w:rsid w:val="003508EC"/>
    <w:rsid w:val="00350BD3"/>
    <w:rsid w:val="00350DF7"/>
    <w:rsid w:val="00351D5F"/>
    <w:rsid w:val="003530A5"/>
    <w:rsid w:val="00353B83"/>
    <w:rsid w:val="003540C8"/>
    <w:rsid w:val="00354F92"/>
    <w:rsid w:val="003550E9"/>
    <w:rsid w:val="003560DD"/>
    <w:rsid w:val="00356670"/>
    <w:rsid w:val="0035681A"/>
    <w:rsid w:val="00357329"/>
    <w:rsid w:val="0035779E"/>
    <w:rsid w:val="00357BF4"/>
    <w:rsid w:val="00357CA3"/>
    <w:rsid w:val="00357CC7"/>
    <w:rsid w:val="003600B8"/>
    <w:rsid w:val="00360462"/>
    <w:rsid w:val="003616DC"/>
    <w:rsid w:val="003617F8"/>
    <w:rsid w:val="0036252B"/>
    <w:rsid w:val="003637B8"/>
    <w:rsid w:val="00364000"/>
    <w:rsid w:val="0036557E"/>
    <w:rsid w:val="003655D6"/>
    <w:rsid w:val="00365BE0"/>
    <w:rsid w:val="00366826"/>
    <w:rsid w:val="00370331"/>
    <w:rsid w:val="0037188F"/>
    <w:rsid w:val="00371B1C"/>
    <w:rsid w:val="0037206E"/>
    <w:rsid w:val="003733D4"/>
    <w:rsid w:val="00375B46"/>
    <w:rsid w:val="00375D28"/>
    <w:rsid w:val="003763B5"/>
    <w:rsid w:val="0037787C"/>
    <w:rsid w:val="00380B7A"/>
    <w:rsid w:val="00380B80"/>
    <w:rsid w:val="0038188E"/>
    <w:rsid w:val="00381DA9"/>
    <w:rsid w:val="00382070"/>
    <w:rsid w:val="00384705"/>
    <w:rsid w:val="00385B88"/>
    <w:rsid w:val="00386474"/>
    <w:rsid w:val="00386AE7"/>
    <w:rsid w:val="00387141"/>
    <w:rsid w:val="00387703"/>
    <w:rsid w:val="0039104E"/>
    <w:rsid w:val="00391399"/>
    <w:rsid w:val="00394648"/>
    <w:rsid w:val="0039798D"/>
    <w:rsid w:val="00397AA8"/>
    <w:rsid w:val="003A042E"/>
    <w:rsid w:val="003A0653"/>
    <w:rsid w:val="003A0B31"/>
    <w:rsid w:val="003A1827"/>
    <w:rsid w:val="003A31F1"/>
    <w:rsid w:val="003A3969"/>
    <w:rsid w:val="003A4A5D"/>
    <w:rsid w:val="003A541E"/>
    <w:rsid w:val="003A54D7"/>
    <w:rsid w:val="003A5619"/>
    <w:rsid w:val="003A58C6"/>
    <w:rsid w:val="003A6615"/>
    <w:rsid w:val="003A6A15"/>
    <w:rsid w:val="003A6E6C"/>
    <w:rsid w:val="003A729C"/>
    <w:rsid w:val="003B0AA0"/>
    <w:rsid w:val="003B1166"/>
    <w:rsid w:val="003B1AAF"/>
    <w:rsid w:val="003B2FA8"/>
    <w:rsid w:val="003B3297"/>
    <w:rsid w:val="003B41CC"/>
    <w:rsid w:val="003B42BD"/>
    <w:rsid w:val="003B4CEB"/>
    <w:rsid w:val="003B58CC"/>
    <w:rsid w:val="003B7CD8"/>
    <w:rsid w:val="003C0073"/>
    <w:rsid w:val="003C1DC2"/>
    <w:rsid w:val="003C2B8F"/>
    <w:rsid w:val="003C3851"/>
    <w:rsid w:val="003C4EFC"/>
    <w:rsid w:val="003C6F59"/>
    <w:rsid w:val="003D1980"/>
    <w:rsid w:val="003D2D58"/>
    <w:rsid w:val="003D34B3"/>
    <w:rsid w:val="003D4514"/>
    <w:rsid w:val="003D5309"/>
    <w:rsid w:val="003D56DC"/>
    <w:rsid w:val="003D60BC"/>
    <w:rsid w:val="003D6514"/>
    <w:rsid w:val="003D7234"/>
    <w:rsid w:val="003E07B5"/>
    <w:rsid w:val="003E18BE"/>
    <w:rsid w:val="003E1F9F"/>
    <w:rsid w:val="003E316F"/>
    <w:rsid w:val="003E545E"/>
    <w:rsid w:val="003E6867"/>
    <w:rsid w:val="003E7020"/>
    <w:rsid w:val="003F1B27"/>
    <w:rsid w:val="003F3743"/>
    <w:rsid w:val="003F3948"/>
    <w:rsid w:val="003F3F0F"/>
    <w:rsid w:val="003F481C"/>
    <w:rsid w:val="003F4B3E"/>
    <w:rsid w:val="003F4E56"/>
    <w:rsid w:val="003F4F02"/>
    <w:rsid w:val="003F5DD7"/>
    <w:rsid w:val="003F5ED5"/>
    <w:rsid w:val="003F5F25"/>
    <w:rsid w:val="003F6719"/>
    <w:rsid w:val="003F68EC"/>
    <w:rsid w:val="00400735"/>
    <w:rsid w:val="00400CAA"/>
    <w:rsid w:val="004015FE"/>
    <w:rsid w:val="004021EA"/>
    <w:rsid w:val="00402651"/>
    <w:rsid w:val="004027B9"/>
    <w:rsid w:val="00403455"/>
    <w:rsid w:val="004034D6"/>
    <w:rsid w:val="004039DF"/>
    <w:rsid w:val="00404CB0"/>
    <w:rsid w:val="00404E69"/>
    <w:rsid w:val="00404F95"/>
    <w:rsid w:val="004057F2"/>
    <w:rsid w:val="00406A18"/>
    <w:rsid w:val="00406E33"/>
    <w:rsid w:val="004076EF"/>
    <w:rsid w:val="00407780"/>
    <w:rsid w:val="004113AC"/>
    <w:rsid w:val="00411D9B"/>
    <w:rsid w:val="00412346"/>
    <w:rsid w:val="00412F9D"/>
    <w:rsid w:val="0041605A"/>
    <w:rsid w:val="00416AC6"/>
    <w:rsid w:val="00416F52"/>
    <w:rsid w:val="00420693"/>
    <w:rsid w:val="00420CD2"/>
    <w:rsid w:val="00422935"/>
    <w:rsid w:val="00422A95"/>
    <w:rsid w:val="004241CF"/>
    <w:rsid w:val="00424226"/>
    <w:rsid w:val="00424CEF"/>
    <w:rsid w:val="00424D32"/>
    <w:rsid w:val="004265B9"/>
    <w:rsid w:val="004265CE"/>
    <w:rsid w:val="00426ACF"/>
    <w:rsid w:val="004275DC"/>
    <w:rsid w:val="00430B32"/>
    <w:rsid w:val="00430C30"/>
    <w:rsid w:val="00431C47"/>
    <w:rsid w:val="004340F5"/>
    <w:rsid w:val="0043570E"/>
    <w:rsid w:val="00435968"/>
    <w:rsid w:val="00436054"/>
    <w:rsid w:val="00436168"/>
    <w:rsid w:val="004368E8"/>
    <w:rsid w:val="004377FD"/>
    <w:rsid w:val="00437A6D"/>
    <w:rsid w:val="00440F5D"/>
    <w:rsid w:val="0044146B"/>
    <w:rsid w:val="0044506A"/>
    <w:rsid w:val="00445C27"/>
    <w:rsid w:val="00445FF0"/>
    <w:rsid w:val="00446710"/>
    <w:rsid w:val="0044722E"/>
    <w:rsid w:val="00447400"/>
    <w:rsid w:val="0045055D"/>
    <w:rsid w:val="0045057D"/>
    <w:rsid w:val="0045115C"/>
    <w:rsid w:val="00451561"/>
    <w:rsid w:val="00452DF1"/>
    <w:rsid w:val="004539A5"/>
    <w:rsid w:val="00454008"/>
    <w:rsid w:val="004544DB"/>
    <w:rsid w:val="00454879"/>
    <w:rsid w:val="00454945"/>
    <w:rsid w:val="00455DB6"/>
    <w:rsid w:val="00461048"/>
    <w:rsid w:val="00461C65"/>
    <w:rsid w:val="00462337"/>
    <w:rsid w:val="00462512"/>
    <w:rsid w:val="00462F04"/>
    <w:rsid w:val="0046386E"/>
    <w:rsid w:val="00463F37"/>
    <w:rsid w:val="004647F5"/>
    <w:rsid w:val="00464E94"/>
    <w:rsid w:val="004656A8"/>
    <w:rsid w:val="00466C49"/>
    <w:rsid w:val="00467274"/>
    <w:rsid w:val="0046780F"/>
    <w:rsid w:val="00467C35"/>
    <w:rsid w:val="00467C46"/>
    <w:rsid w:val="00467C8D"/>
    <w:rsid w:val="004707E7"/>
    <w:rsid w:val="004716B6"/>
    <w:rsid w:val="00471B0B"/>
    <w:rsid w:val="00472354"/>
    <w:rsid w:val="0047300B"/>
    <w:rsid w:val="0047376A"/>
    <w:rsid w:val="00473B51"/>
    <w:rsid w:val="00473D0C"/>
    <w:rsid w:val="00474C54"/>
    <w:rsid w:val="004770D9"/>
    <w:rsid w:val="004807A8"/>
    <w:rsid w:val="00481299"/>
    <w:rsid w:val="00482D56"/>
    <w:rsid w:val="00483444"/>
    <w:rsid w:val="004845B0"/>
    <w:rsid w:val="004847C6"/>
    <w:rsid w:val="0048518E"/>
    <w:rsid w:val="0048679C"/>
    <w:rsid w:val="00493377"/>
    <w:rsid w:val="00493BA7"/>
    <w:rsid w:val="00493E4D"/>
    <w:rsid w:val="00495EEE"/>
    <w:rsid w:val="004970F8"/>
    <w:rsid w:val="00497F18"/>
    <w:rsid w:val="004A2608"/>
    <w:rsid w:val="004A33B0"/>
    <w:rsid w:val="004A76D3"/>
    <w:rsid w:val="004A77D6"/>
    <w:rsid w:val="004B1FBC"/>
    <w:rsid w:val="004B2953"/>
    <w:rsid w:val="004B2E66"/>
    <w:rsid w:val="004B51AC"/>
    <w:rsid w:val="004B5584"/>
    <w:rsid w:val="004B7FB8"/>
    <w:rsid w:val="004C05FE"/>
    <w:rsid w:val="004C13A7"/>
    <w:rsid w:val="004C15DD"/>
    <w:rsid w:val="004C2567"/>
    <w:rsid w:val="004C2B04"/>
    <w:rsid w:val="004C4B58"/>
    <w:rsid w:val="004C5DB4"/>
    <w:rsid w:val="004C6616"/>
    <w:rsid w:val="004C6FE9"/>
    <w:rsid w:val="004C7581"/>
    <w:rsid w:val="004C767B"/>
    <w:rsid w:val="004D0244"/>
    <w:rsid w:val="004D2233"/>
    <w:rsid w:val="004D3255"/>
    <w:rsid w:val="004D378B"/>
    <w:rsid w:val="004D3E42"/>
    <w:rsid w:val="004D4397"/>
    <w:rsid w:val="004D4E70"/>
    <w:rsid w:val="004D5FFE"/>
    <w:rsid w:val="004E001B"/>
    <w:rsid w:val="004E0927"/>
    <w:rsid w:val="004E1C1B"/>
    <w:rsid w:val="004E3771"/>
    <w:rsid w:val="004E3EE3"/>
    <w:rsid w:val="004E3F6E"/>
    <w:rsid w:val="004E44E6"/>
    <w:rsid w:val="004E4FD4"/>
    <w:rsid w:val="004E701E"/>
    <w:rsid w:val="004F0020"/>
    <w:rsid w:val="004F1A89"/>
    <w:rsid w:val="004F32A0"/>
    <w:rsid w:val="004F3D52"/>
    <w:rsid w:val="004F53D6"/>
    <w:rsid w:val="004F596C"/>
    <w:rsid w:val="004F60A4"/>
    <w:rsid w:val="004F714A"/>
    <w:rsid w:val="004F7764"/>
    <w:rsid w:val="005015AE"/>
    <w:rsid w:val="00501DFB"/>
    <w:rsid w:val="0050291D"/>
    <w:rsid w:val="005033A5"/>
    <w:rsid w:val="00503C96"/>
    <w:rsid w:val="0050419C"/>
    <w:rsid w:val="00504374"/>
    <w:rsid w:val="00506C10"/>
    <w:rsid w:val="005115FA"/>
    <w:rsid w:val="00512A2A"/>
    <w:rsid w:val="005135F9"/>
    <w:rsid w:val="00513D85"/>
    <w:rsid w:val="00513F8A"/>
    <w:rsid w:val="00514005"/>
    <w:rsid w:val="00514310"/>
    <w:rsid w:val="00514401"/>
    <w:rsid w:val="00514AEB"/>
    <w:rsid w:val="005153D7"/>
    <w:rsid w:val="00515E3B"/>
    <w:rsid w:val="00515E4E"/>
    <w:rsid w:val="00516BED"/>
    <w:rsid w:val="00517627"/>
    <w:rsid w:val="00517D27"/>
    <w:rsid w:val="00520953"/>
    <w:rsid w:val="00521485"/>
    <w:rsid w:val="00521B54"/>
    <w:rsid w:val="00521CD9"/>
    <w:rsid w:val="005220D3"/>
    <w:rsid w:val="0052255A"/>
    <w:rsid w:val="00523B39"/>
    <w:rsid w:val="00523EA4"/>
    <w:rsid w:val="00523F15"/>
    <w:rsid w:val="00527890"/>
    <w:rsid w:val="00527FE3"/>
    <w:rsid w:val="00530007"/>
    <w:rsid w:val="005311BA"/>
    <w:rsid w:val="00532037"/>
    <w:rsid w:val="00532C64"/>
    <w:rsid w:val="00532D86"/>
    <w:rsid w:val="00533D3E"/>
    <w:rsid w:val="00533F78"/>
    <w:rsid w:val="0053421F"/>
    <w:rsid w:val="00534AD7"/>
    <w:rsid w:val="00534D6B"/>
    <w:rsid w:val="00535545"/>
    <w:rsid w:val="0053597B"/>
    <w:rsid w:val="005360DE"/>
    <w:rsid w:val="0053633A"/>
    <w:rsid w:val="00537CED"/>
    <w:rsid w:val="005418AF"/>
    <w:rsid w:val="00543A81"/>
    <w:rsid w:val="00543CF7"/>
    <w:rsid w:val="00544A96"/>
    <w:rsid w:val="005457E3"/>
    <w:rsid w:val="005466A8"/>
    <w:rsid w:val="00546A72"/>
    <w:rsid w:val="00547108"/>
    <w:rsid w:val="00550C61"/>
    <w:rsid w:val="0055148E"/>
    <w:rsid w:val="00551B84"/>
    <w:rsid w:val="0055262C"/>
    <w:rsid w:val="005536DD"/>
    <w:rsid w:val="0055471A"/>
    <w:rsid w:val="005552F5"/>
    <w:rsid w:val="00555467"/>
    <w:rsid w:val="00555676"/>
    <w:rsid w:val="00555C48"/>
    <w:rsid w:val="005561D3"/>
    <w:rsid w:val="00556921"/>
    <w:rsid w:val="00556FE8"/>
    <w:rsid w:val="00561C7F"/>
    <w:rsid w:val="0056223C"/>
    <w:rsid w:val="0056341D"/>
    <w:rsid w:val="0056377F"/>
    <w:rsid w:val="00564953"/>
    <w:rsid w:val="0056798A"/>
    <w:rsid w:val="00571141"/>
    <w:rsid w:val="00571362"/>
    <w:rsid w:val="005713EC"/>
    <w:rsid w:val="00573049"/>
    <w:rsid w:val="00574522"/>
    <w:rsid w:val="00574B0F"/>
    <w:rsid w:val="00575267"/>
    <w:rsid w:val="0057708F"/>
    <w:rsid w:val="00583D54"/>
    <w:rsid w:val="00583E22"/>
    <w:rsid w:val="005848D5"/>
    <w:rsid w:val="00584BE4"/>
    <w:rsid w:val="005859A2"/>
    <w:rsid w:val="005861C4"/>
    <w:rsid w:val="0058643B"/>
    <w:rsid w:val="00586B6C"/>
    <w:rsid w:val="005907A9"/>
    <w:rsid w:val="00593B33"/>
    <w:rsid w:val="00593B7B"/>
    <w:rsid w:val="0059567F"/>
    <w:rsid w:val="00595D45"/>
    <w:rsid w:val="00595F1E"/>
    <w:rsid w:val="0059657D"/>
    <w:rsid w:val="00596C4B"/>
    <w:rsid w:val="005A0536"/>
    <w:rsid w:val="005A0543"/>
    <w:rsid w:val="005A0AB3"/>
    <w:rsid w:val="005A2B93"/>
    <w:rsid w:val="005A2EF3"/>
    <w:rsid w:val="005A375E"/>
    <w:rsid w:val="005A3B5D"/>
    <w:rsid w:val="005A48C1"/>
    <w:rsid w:val="005A4E7C"/>
    <w:rsid w:val="005A5BE6"/>
    <w:rsid w:val="005A73ED"/>
    <w:rsid w:val="005A7EE9"/>
    <w:rsid w:val="005B0F42"/>
    <w:rsid w:val="005B11A6"/>
    <w:rsid w:val="005B13AE"/>
    <w:rsid w:val="005B15A3"/>
    <w:rsid w:val="005B197B"/>
    <w:rsid w:val="005B1A83"/>
    <w:rsid w:val="005B1AFB"/>
    <w:rsid w:val="005B22D2"/>
    <w:rsid w:val="005B2490"/>
    <w:rsid w:val="005B5EBA"/>
    <w:rsid w:val="005B7157"/>
    <w:rsid w:val="005B779A"/>
    <w:rsid w:val="005B7A98"/>
    <w:rsid w:val="005B7F22"/>
    <w:rsid w:val="005C0845"/>
    <w:rsid w:val="005C0AFA"/>
    <w:rsid w:val="005C0C9E"/>
    <w:rsid w:val="005C0D68"/>
    <w:rsid w:val="005C1803"/>
    <w:rsid w:val="005C1910"/>
    <w:rsid w:val="005C245E"/>
    <w:rsid w:val="005C2870"/>
    <w:rsid w:val="005C2A88"/>
    <w:rsid w:val="005C47A6"/>
    <w:rsid w:val="005C5737"/>
    <w:rsid w:val="005C7E32"/>
    <w:rsid w:val="005D03A3"/>
    <w:rsid w:val="005D18A1"/>
    <w:rsid w:val="005D2E42"/>
    <w:rsid w:val="005D4FF8"/>
    <w:rsid w:val="005D557D"/>
    <w:rsid w:val="005D7C51"/>
    <w:rsid w:val="005E0966"/>
    <w:rsid w:val="005E1095"/>
    <w:rsid w:val="005E35F7"/>
    <w:rsid w:val="005E3BFD"/>
    <w:rsid w:val="005E41CD"/>
    <w:rsid w:val="005E5852"/>
    <w:rsid w:val="005E5D45"/>
    <w:rsid w:val="005E6289"/>
    <w:rsid w:val="005E7433"/>
    <w:rsid w:val="005E76C3"/>
    <w:rsid w:val="005E78DA"/>
    <w:rsid w:val="005E7A8A"/>
    <w:rsid w:val="005E7B11"/>
    <w:rsid w:val="005F07AD"/>
    <w:rsid w:val="005F0DDA"/>
    <w:rsid w:val="005F2D21"/>
    <w:rsid w:val="005F3ADA"/>
    <w:rsid w:val="005F3E07"/>
    <w:rsid w:val="005F478C"/>
    <w:rsid w:val="005F4C42"/>
    <w:rsid w:val="005F5339"/>
    <w:rsid w:val="005F5CB9"/>
    <w:rsid w:val="005F5DF1"/>
    <w:rsid w:val="005F651B"/>
    <w:rsid w:val="005F6BC4"/>
    <w:rsid w:val="00600650"/>
    <w:rsid w:val="006007FE"/>
    <w:rsid w:val="00600FF7"/>
    <w:rsid w:val="00601149"/>
    <w:rsid w:val="00602DBD"/>
    <w:rsid w:val="00603A1D"/>
    <w:rsid w:val="00604794"/>
    <w:rsid w:val="00605580"/>
    <w:rsid w:val="00605CD3"/>
    <w:rsid w:val="006063EE"/>
    <w:rsid w:val="00606556"/>
    <w:rsid w:val="00606AD3"/>
    <w:rsid w:val="00606C84"/>
    <w:rsid w:val="00607161"/>
    <w:rsid w:val="006072E4"/>
    <w:rsid w:val="00607952"/>
    <w:rsid w:val="00607DAD"/>
    <w:rsid w:val="00607F78"/>
    <w:rsid w:val="00610678"/>
    <w:rsid w:val="00613590"/>
    <w:rsid w:val="00613B5C"/>
    <w:rsid w:val="00614240"/>
    <w:rsid w:val="00614281"/>
    <w:rsid w:val="006148EE"/>
    <w:rsid w:val="00614AC8"/>
    <w:rsid w:val="00615A84"/>
    <w:rsid w:val="00615C4A"/>
    <w:rsid w:val="006166D4"/>
    <w:rsid w:val="006166FC"/>
    <w:rsid w:val="00620049"/>
    <w:rsid w:val="006211A3"/>
    <w:rsid w:val="006219EF"/>
    <w:rsid w:val="0062228A"/>
    <w:rsid w:val="00623B93"/>
    <w:rsid w:val="006240C8"/>
    <w:rsid w:val="00624A8B"/>
    <w:rsid w:val="006261ED"/>
    <w:rsid w:val="00627841"/>
    <w:rsid w:val="00631A59"/>
    <w:rsid w:val="00631D9A"/>
    <w:rsid w:val="00631F1F"/>
    <w:rsid w:val="00632136"/>
    <w:rsid w:val="0063318F"/>
    <w:rsid w:val="0063447B"/>
    <w:rsid w:val="006416F1"/>
    <w:rsid w:val="006423AD"/>
    <w:rsid w:val="006427B6"/>
    <w:rsid w:val="00642E07"/>
    <w:rsid w:val="00643BCC"/>
    <w:rsid w:val="00643FC7"/>
    <w:rsid w:val="006456EE"/>
    <w:rsid w:val="00650B36"/>
    <w:rsid w:val="0065180A"/>
    <w:rsid w:val="00651987"/>
    <w:rsid w:val="00651C0E"/>
    <w:rsid w:val="00652FC5"/>
    <w:rsid w:val="00653880"/>
    <w:rsid w:val="00653A03"/>
    <w:rsid w:val="006542A6"/>
    <w:rsid w:val="0065430A"/>
    <w:rsid w:val="006548C3"/>
    <w:rsid w:val="00654991"/>
    <w:rsid w:val="00654F3E"/>
    <w:rsid w:val="006569E1"/>
    <w:rsid w:val="006601A0"/>
    <w:rsid w:val="00660C3F"/>
    <w:rsid w:val="00662CE5"/>
    <w:rsid w:val="0066309C"/>
    <w:rsid w:val="006631B8"/>
    <w:rsid w:val="00663536"/>
    <w:rsid w:val="00664B04"/>
    <w:rsid w:val="0066606D"/>
    <w:rsid w:val="00667FAD"/>
    <w:rsid w:val="00670D53"/>
    <w:rsid w:val="00671149"/>
    <w:rsid w:val="00671D6E"/>
    <w:rsid w:val="00672224"/>
    <w:rsid w:val="006722B3"/>
    <w:rsid w:val="00672C8C"/>
    <w:rsid w:val="0067349B"/>
    <w:rsid w:val="00673E1B"/>
    <w:rsid w:val="00674324"/>
    <w:rsid w:val="00674386"/>
    <w:rsid w:val="00674660"/>
    <w:rsid w:val="00675AA0"/>
    <w:rsid w:val="0067699C"/>
    <w:rsid w:val="00676A82"/>
    <w:rsid w:val="006774AC"/>
    <w:rsid w:val="00680653"/>
    <w:rsid w:val="00680869"/>
    <w:rsid w:val="006825E8"/>
    <w:rsid w:val="00682FC0"/>
    <w:rsid w:val="006850AB"/>
    <w:rsid w:val="00685F57"/>
    <w:rsid w:val="006870F1"/>
    <w:rsid w:val="006872C0"/>
    <w:rsid w:val="00690182"/>
    <w:rsid w:val="00692336"/>
    <w:rsid w:val="00692DE2"/>
    <w:rsid w:val="0069334E"/>
    <w:rsid w:val="00695771"/>
    <w:rsid w:val="00695E16"/>
    <w:rsid w:val="006A187C"/>
    <w:rsid w:val="006A2231"/>
    <w:rsid w:val="006A268E"/>
    <w:rsid w:val="006A3B81"/>
    <w:rsid w:val="006A3FFB"/>
    <w:rsid w:val="006A4F4A"/>
    <w:rsid w:val="006A6AA7"/>
    <w:rsid w:val="006B0777"/>
    <w:rsid w:val="006B0928"/>
    <w:rsid w:val="006B1930"/>
    <w:rsid w:val="006B4CBB"/>
    <w:rsid w:val="006B4D8A"/>
    <w:rsid w:val="006B5433"/>
    <w:rsid w:val="006B5A29"/>
    <w:rsid w:val="006B5EF2"/>
    <w:rsid w:val="006C0C59"/>
    <w:rsid w:val="006C1D8A"/>
    <w:rsid w:val="006C4587"/>
    <w:rsid w:val="006C4F93"/>
    <w:rsid w:val="006C5195"/>
    <w:rsid w:val="006C5554"/>
    <w:rsid w:val="006C6CA2"/>
    <w:rsid w:val="006C6D14"/>
    <w:rsid w:val="006C6E2E"/>
    <w:rsid w:val="006D0CE4"/>
    <w:rsid w:val="006D3A7C"/>
    <w:rsid w:val="006D45A9"/>
    <w:rsid w:val="006D49F3"/>
    <w:rsid w:val="006D6149"/>
    <w:rsid w:val="006D64E2"/>
    <w:rsid w:val="006D7421"/>
    <w:rsid w:val="006D7CC5"/>
    <w:rsid w:val="006D7F22"/>
    <w:rsid w:val="006E0017"/>
    <w:rsid w:val="006E0CC6"/>
    <w:rsid w:val="006E10B9"/>
    <w:rsid w:val="006E2ED2"/>
    <w:rsid w:val="006E46A9"/>
    <w:rsid w:val="006F13D4"/>
    <w:rsid w:val="006F228D"/>
    <w:rsid w:val="006F22C5"/>
    <w:rsid w:val="006F4B88"/>
    <w:rsid w:val="006F5C45"/>
    <w:rsid w:val="006F5C88"/>
    <w:rsid w:val="006F6451"/>
    <w:rsid w:val="006F7AE2"/>
    <w:rsid w:val="007025D5"/>
    <w:rsid w:val="007031DA"/>
    <w:rsid w:val="007038A3"/>
    <w:rsid w:val="007043F4"/>
    <w:rsid w:val="00704D7E"/>
    <w:rsid w:val="00705197"/>
    <w:rsid w:val="007062E5"/>
    <w:rsid w:val="00706FA0"/>
    <w:rsid w:val="007116F1"/>
    <w:rsid w:val="00712071"/>
    <w:rsid w:val="00712812"/>
    <w:rsid w:val="00714C52"/>
    <w:rsid w:val="00715154"/>
    <w:rsid w:val="00715E45"/>
    <w:rsid w:val="0071679C"/>
    <w:rsid w:val="00717542"/>
    <w:rsid w:val="00720772"/>
    <w:rsid w:val="007228F2"/>
    <w:rsid w:val="0072295F"/>
    <w:rsid w:val="00725612"/>
    <w:rsid w:val="00725CA3"/>
    <w:rsid w:val="00725FC5"/>
    <w:rsid w:val="007269A9"/>
    <w:rsid w:val="00727725"/>
    <w:rsid w:val="00727758"/>
    <w:rsid w:val="00727842"/>
    <w:rsid w:val="00727C1B"/>
    <w:rsid w:val="0073221A"/>
    <w:rsid w:val="0073269D"/>
    <w:rsid w:val="00732ED2"/>
    <w:rsid w:val="0073313C"/>
    <w:rsid w:val="007338AE"/>
    <w:rsid w:val="0073438D"/>
    <w:rsid w:val="00734D27"/>
    <w:rsid w:val="00735BC7"/>
    <w:rsid w:val="00736246"/>
    <w:rsid w:val="007364F5"/>
    <w:rsid w:val="0073651B"/>
    <w:rsid w:val="00736637"/>
    <w:rsid w:val="007403A7"/>
    <w:rsid w:val="00740E30"/>
    <w:rsid w:val="00740EE4"/>
    <w:rsid w:val="00741504"/>
    <w:rsid w:val="007416B8"/>
    <w:rsid w:val="007422F9"/>
    <w:rsid w:val="007436FC"/>
    <w:rsid w:val="00743C7D"/>
    <w:rsid w:val="00744449"/>
    <w:rsid w:val="007460FF"/>
    <w:rsid w:val="00746162"/>
    <w:rsid w:val="007529B7"/>
    <w:rsid w:val="007543D2"/>
    <w:rsid w:val="00754A80"/>
    <w:rsid w:val="007553E4"/>
    <w:rsid w:val="0075562F"/>
    <w:rsid w:val="0075574C"/>
    <w:rsid w:val="00755A1D"/>
    <w:rsid w:val="00757556"/>
    <w:rsid w:val="007618D9"/>
    <w:rsid w:val="00762263"/>
    <w:rsid w:val="00762ADA"/>
    <w:rsid w:val="00764E00"/>
    <w:rsid w:val="00765514"/>
    <w:rsid w:val="00765B5B"/>
    <w:rsid w:val="00766D21"/>
    <w:rsid w:val="00767456"/>
    <w:rsid w:val="00767DC5"/>
    <w:rsid w:val="007706D3"/>
    <w:rsid w:val="007719CE"/>
    <w:rsid w:val="00772039"/>
    <w:rsid w:val="00772201"/>
    <w:rsid w:val="007734BF"/>
    <w:rsid w:val="00773B48"/>
    <w:rsid w:val="00773C93"/>
    <w:rsid w:val="00773CAC"/>
    <w:rsid w:val="00774C94"/>
    <w:rsid w:val="00774DF1"/>
    <w:rsid w:val="0077793F"/>
    <w:rsid w:val="007824E7"/>
    <w:rsid w:val="0078351F"/>
    <w:rsid w:val="00783B31"/>
    <w:rsid w:val="00784FA9"/>
    <w:rsid w:val="00785086"/>
    <w:rsid w:val="00785B34"/>
    <w:rsid w:val="0078673B"/>
    <w:rsid w:val="007872E0"/>
    <w:rsid w:val="00787761"/>
    <w:rsid w:val="00787931"/>
    <w:rsid w:val="00787E8B"/>
    <w:rsid w:val="00790544"/>
    <w:rsid w:val="007919AF"/>
    <w:rsid w:val="00793E0D"/>
    <w:rsid w:val="00793E76"/>
    <w:rsid w:val="007946BE"/>
    <w:rsid w:val="007964E7"/>
    <w:rsid w:val="007968DA"/>
    <w:rsid w:val="007979A3"/>
    <w:rsid w:val="007A0C3F"/>
    <w:rsid w:val="007A0C82"/>
    <w:rsid w:val="007A1356"/>
    <w:rsid w:val="007A237E"/>
    <w:rsid w:val="007A2A18"/>
    <w:rsid w:val="007A3FDD"/>
    <w:rsid w:val="007A4CD3"/>
    <w:rsid w:val="007A4E9C"/>
    <w:rsid w:val="007A52C1"/>
    <w:rsid w:val="007A66BF"/>
    <w:rsid w:val="007A7790"/>
    <w:rsid w:val="007B0116"/>
    <w:rsid w:val="007B0503"/>
    <w:rsid w:val="007B09C3"/>
    <w:rsid w:val="007B29A8"/>
    <w:rsid w:val="007B46E2"/>
    <w:rsid w:val="007B5DF5"/>
    <w:rsid w:val="007B7302"/>
    <w:rsid w:val="007B7DC6"/>
    <w:rsid w:val="007C118E"/>
    <w:rsid w:val="007C1A20"/>
    <w:rsid w:val="007C1AD1"/>
    <w:rsid w:val="007C2733"/>
    <w:rsid w:val="007C2AD6"/>
    <w:rsid w:val="007C2C7D"/>
    <w:rsid w:val="007C2FD0"/>
    <w:rsid w:val="007C3203"/>
    <w:rsid w:val="007C3218"/>
    <w:rsid w:val="007C3FA2"/>
    <w:rsid w:val="007C493D"/>
    <w:rsid w:val="007C7623"/>
    <w:rsid w:val="007D0B67"/>
    <w:rsid w:val="007D0BC8"/>
    <w:rsid w:val="007D273A"/>
    <w:rsid w:val="007D3242"/>
    <w:rsid w:val="007D41B4"/>
    <w:rsid w:val="007D4898"/>
    <w:rsid w:val="007D527F"/>
    <w:rsid w:val="007D674C"/>
    <w:rsid w:val="007D6870"/>
    <w:rsid w:val="007D7340"/>
    <w:rsid w:val="007E097C"/>
    <w:rsid w:val="007E0A1C"/>
    <w:rsid w:val="007E1560"/>
    <w:rsid w:val="007E1F90"/>
    <w:rsid w:val="007E3E04"/>
    <w:rsid w:val="007E468F"/>
    <w:rsid w:val="007E4D90"/>
    <w:rsid w:val="007E5C67"/>
    <w:rsid w:val="007F0212"/>
    <w:rsid w:val="007F06EB"/>
    <w:rsid w:val="007F07B3"/>
    <w:rsid w:val="007F1417"/>
    <w:rsid w:val="007F18D1"/>
    <w:rsid w:val="007F1A22"/>
    <w:rsid w:val="007F26E9"/>
    <w:rsid w:val="007F2B89"/>
    <w:rsid w:val="007F32AE"/>
    <w:rsid w:val="007F47EB"/>
    <w:rsid w:val="007F4C7A"/>
    <w:rsid w:val="007F528C"/>
    <w:rsid w:val="007F5C67"/>
    <w:rsid w:val="007F6343"/>
    <w:rsid w:val="007F66CF"/>
    <w:rsid w:val="007F6F99"/>
    <w:rsid w:val="007F70A4"/>
    <w:rsid w:val="007F7516"/>
    <w:rsid w:val="00801C12"/>
    <w:rsid w:val="00801DAC"/>
    <w:rsid w:val="008043BD"/>
    <w:rsid w:val="00804943"/>
    <w:rsid w:val="00804C3B"/>
    <w:rsid w:val="00805313"/>
    <w:rsid w:val="0080580A"/>
    <w:rsid w:val="00805A74"/>
    <w:rsid w:val="00806D00"/>
    <w:rsid w:val="008079D7"/>
    <w:rsid w:val="00807B4D"/>
    <w:rsid w:val="00810840"/>
    <w:rsid w:val="00812173"/>
    <w:rsid w:val="00812B3D"/>
    <w:rsid w:val="008136B1"/>
    <w:rsid w:val="008148DE"/>
    <w:rsid w:val="00814ABA"/>
    <w:rsid w:val="00815294"/>
    <w:rsid w:val="00815B16"/>
    <w:rsid w:val="00816E78"/>
    <w:rsid w:val="00816FD4"/>
    <w:rsid w:val="008175C0"/>
    <w:rsid w:val="00817DE7"/>
    <w:rsid w:val="00820A61"/>
    <w:rsid w:val="00820D3C"/>
    <w:rsid w:val="00820DA8"/>
    <w:rsid w:val="00820F26"/>
    <w:rsid w:val="00821E67"/>
    <w:rsid w:val="0082209C"/>
    <w:rsid w:val="00822AB2"/>
    <w:rsid w:val="00824B31"/>
    <w:rsid w:val="00826866"/>
    <w:rsid w:val="00826E28"/>
    <w:rsid w:val="008272F4"/>
    <w:rsid w:val="0082743E"/>
    <w:rsid w:val="00830623"/>
    <w:rsid w:val="00830627"/>
    <w:rsid w:val="0083275E"/>
    <w:rsid w:val="00834671"/>
    <w:rsid w:val="008358B3"/>
    <w:rsid w:val="00835CD9"/>
    <w:rsid w:val="00835DF5"/>
    <w:rsid w:val="00836180"/>
    <w:rsid w:val="00837895"/>
    <w:rsid w:val="008379ED"/>
    <w:rsid w:val="00837B5B"/>
    <w:rsid w:val="0084134C"/>
    <w:rsid w:val="008419E7"/>
    <w:rsid w:val="00841BBD"/>
    <w:rsid w:val="00842E0F"/>
    <w:rsid w:val="008434CC"/>
    <w:rsid w:val="0084433C"/>
    <w:rsid w:val="008448A3"/>
    <w:rsid w:val="00844CE5"/>
    <w:rsid w:val="00844F4E"/>
    <w:rsid w:val="008463CF"/>
    <w:rsid w:val="00846641"/>
    <w:rsid w:val="0084731E"/>
    <w:rsid w:val="008477F0"/>
    <w:rsid w:val="008478B5"/>
    <w:rsid w:val="0085076A"/>
    <w:rsid w:val="00850809"/>
    <w:rsid w:val="0085170D"/>
    <w:rsid w:val="00851879"/>
    <w:rsid w:val="00851B77"/>
    <w:rsid w:val="0085232D"/>
    <w:rsid w:val="00853E97"/>
    <w:rsid w:val="00856091"/>
    <w:rsid w:val="00857182"/>
    <w:rsid w:val="00860CA2"/>
    <w:rsid w:val="008616CF"/>
    <w:rsid w:val="008618B7"/>
    <w:rsid w:val="00861A80"/>
    <w:rsid w:val="0086263B"/>
    <w:rsid w:val="00863499"/>
    <w:rsid w:val="008637D8"/>
    <w:rsid w:val="008662D3"/>
    <w:rsid w:val="008667A0"/>
    <w:rsid w:val="008669B2"/>
    <w:rsid w:val="00866A7F"/>
    <w:rsid w:val="00866E10"/>
    <w:rsid w:val="00866F80"/>
    <w:rsid w:val="00867B85"/>
    <w:rsid w:val="00871448"/>
    <w:rsid w:val="00872449"/>
    <w:rsid w:val="00872BC9"/>
    <w:rsid w:val="00872CF0"/>
    <w:rsid w:val="00873202"/>
    <w:rsid w:val="00874F55"/>
    <w:rsid w:val="008755E6"/>
    <w:rsid w:val="00876543"/>
    <w:rsid w:val="00877ABA"/>
    <w:rsid w:val="008823B0"/>
    <w:rsid w:val="0088443F"/>
    <w:rsid w:val="00885D05"/>
    <w:rsid w:val="008861F8"/>
    <w:rsid w:val="00887CA4"/>
    <w:rsid w:val="008915F5"/>
    <w:rsid w:val="00891799"/>
    <w:rsid w:val="00892B11"/>
    <w:rsid w:val="00894BFB"/>
    <w:rsid w:val="008957B2"/>
    <w:rsid w:val="008975A0"/>
    <w:rsid w:val="0089775E"/>
    <w:rsid w:val="008A00EC"/>
    <w:rsid w:val="008A0270"/>
    <w:rsid w:val="008A0A03"/>
    <w:rsid w:val="008A1BA4"/>
    <w:rsid w:val="008A2DD2"/>
    <w:rsid w:val="008A3651"/>
    <w:rsid w:val="008A379B"/>
    <w:rsid w:val="008A3EE7"/>
    <w:rsid w:val="008A5A29"/>
    <w:rsid w:val="008A5E3A"/>
    <w:rsid w:val="008A689C"/>
    <w:rsid w:val="008A6EBF"/>
    <w:rsid w:val="008A7445"/>
    <w:rsid w:val="008B0ABE"/>
    <w:rsid w:val="008B133B"/>
    <w:rsid w:val="008B13A7"/>
    <w:rsid w:val="008B14CD"/>
    <w:rsid w:val="008B487B"/>
    <w:rsid w:val="008B63DD"/>
    <w:rsid w:val="008B6807"/>
    <w:rsid w:val="008B6DD7"/>
    <w:rsid w:val="008B774D"/>
    <w:rsid w:val="008C0749"/>
    <w:rsid w:val="008C0BE9"/>
    <w:rsid w:val="008C0DCA"/>
    <w:rsid w:val="008C0EA8"/>
    <w:rsid w:val="008C0F11"/>
    <w:rsid w:val="008C2786"/>
    <w:rsid w:val="008C369E"/>
    <w:rsid w:val="008C389E"/>
    <w:rsid w:val="008C4754"/>
    <w:rsid w:val="008C590C"/>
    <w:rsid w:val="008C5C26"/>
    <w:rsid w:val="008C68B0"/>
    <w:rsid w:val="008C6F94"/>
    <w:rsid w:val="008C7206"/>
    <w:rsid w:val="008C7414"/>
    <w:rsid w:val="008C7472"/>
    <w:rsid w:val="008C7698"/>
    <w:rsid w:val="008C7E03"/>
    <w:rsid w:val="008D06CA"/>
    <w:rsid w:val="008D073B"/>
    <w:rsid w:val="008D1A1C"/>
    <w:rsid w:val="008D30E5"/>
    <w:rsid w:val="008D4109"/>
    <w:rsid w:val="008D5993"/>
    <w:rsid w:val="008D717E"/>
    <w:rsid w:val="008D7E33"/>
    <w:rsid w:val="008E2D66"/>
    <w:rsid w:val="008E2F90"/>
    <w:rsid w:val="008E3A47"/>
    <w:rsid w:val="008E4297"/>
    <w:rsid w:val="008E4610"/>
    <w:rsid w:val="008E56ED"/>
    <w:rsid w:val="008E6643"/>
    <w:rsid w:val="008E7F32"/>
    <w:rsid w:val="008F001F"/>
    <w:rsid w:val="008F158D"/>
    <w:rsid w:val="008F443B"/>
    <w:rsid w:val="008F5675"/>
    <w:rsid w:val="008F67AC"/>
    <w:rsid w:val="008F6DAA"/>
    <w:rsid w:val="008F70C0"/>
    <w:rsid w:val="00902D05"/>
    <w:rsid w:val="00904CFA"/>
    <w:rsid w:val="009053FF"/>
    <w:rsid w:val="0090626C"/>
    <w:rsid w:val="00910292"/>
    <w:rsid w:val="009107D4"/>
    <w:rsid w:val="00912A85"/>
    <w:rsid w:val="00913F1B"/>
    <w:rsid w:val="00913F81"/>
    <w:rsid w:val="00914BEB"/>
    <w:rsid w:val="00914D37"/>
    <w:rsid w:val="00914E87"/>
    <w:rsid w:val="009152AB"/>
    <w:rsid w:val="00915C73"/>
    <w:rsid w:val="00916192"/>
    <w:rsid w:val="00916531"/>
    <w:rsid w:val="00916FCB"/>
    <w:rsid w:val="00917972"/>
    <w:rsid w:val="00921AB4"/>
    <w:rsid w:val="00922A76"/>
    <w:rsid w:val="00922D12"/>
    <w:rsid w:val="00923954"/>
    <w:rsid w:val="00924EFF"/>
    <w:rsid w:val="0092569B"/>
    <w:rsid w:val="00925C00"/>
    <w:rsid w:val="009260E7"/>
    <w:rsid w:val="00926247"/>
    <w:rsid w:val="00927045"/>
    <w:rsid w:val="0093145E"/>
    <w:rsid w:val="00932134"/>
    <w:rsid w:val="009323DB"/>
    <w:rsid w:val="0093298E"/>
    <w:rsid w:val="0093341D"/>
    <w:rsid w:val="00933637"/>
    <w:rsid w:val="00933BED"/>
    <w:rsid w:val="009343AA"/>
    <w:rsid w:val="009349D5"/>
    <w:rsid w:val="009352A9"/>
    <w:rsid w:val="00935865"/>
    <w:rsid w:val="00935E6A"/>
    <w:rsid w:val="00936A9E"/>
    <w:rsid w:val="00936E3C"/>
    <w:rsid w:val="00936F5D"/>
    <w:rsid w:val="00937038"/>
    <w:rsid w:val="0093722B"/>
    <w:rsid w:val="009378FB"/>
    <w:rsid w:val="009407E4"/>
    <w:rsid w:val="00941164"/>
    <w:rsid w:val="009415B4"/>
    <w:rsid w:val="00941E0F"/>
    <w:rsid w:val="0094286B"/>
    <w:rsid w:val="00942C10"/>
    <w:rsid w:val="009432BE"/>
    <w:rsid w:val="0094412B"/>
    <w:rsid w:val="00944EAB"/>
    <w:rsid w:val="00945A9A"/>
    <w:rsid w:val="00946417"/>
    <w:rsid w:val="0094671A"/>
    <w:rsid w:val="00950322"/>
    <w:rsid w:val="00950913"/>
    <w:rsid w:val="00951705"/>
    <w:rsid w:val="00951944"/>
    <w:rsid w:val="009527D3"/>
    <w:rsid w:val="00953C51"/>
    <w:rsid w:val="00953C6A"/>
    <w:rsid w:val="00955E6E"/>
    <w:rsid w:val="009569E0"/>
    <w:rsid w:val="00956ACF"/>
    <w:rsid w:val="00960681"/>
    <w:rsid w:val="00961326"/>
    <w:rsid w:val="009615AE"/>
    <w:rsid w:val="009630DD"/>
    <w:rsid w:val="0096312D"/>
    <w:rsid w:val="00963433"/>
    <w:rsid w:val="00963F62"/>
    <w:rsid w:val="00964389"/>
    <w:rsid w:val="0096454C"/>
    <w:rsid w:val="0096541F"/>
    <w:rsid w:val="009678E1"/>
    <w:rsid w:val="00970312"/>
    <w:rsid w:val="009706E0"/>
    <w:rsid w:val="009706FF"/>
    <w:rsid w:val="0097077B"/>
    <w:rsid w:val="00970B22"/>
    <w:rsid w:val="00972237"/>
    <w:rsid w:val="009732AD"/>
    <w:rsid w:val="00974064"/>
    <w:rsid w:val="0097428A"/>
    <w:rsid w:val="009749E0"/>
    <w:rsid w:val="009774CA"/>
    <w:rsid w:val="00980AE2"/>
    <w:rsid w:val="009815F6"/>
    <w:rsid w:val="00982568"/>
    <w:rsid w:val="009827B8"/>
    <w:rsid w:val="00984EC2"/>
    <w:rsid w:val="00985DD5"/>
    <w:rsid w:val="00986E0C"/>
    <w:rsid w:val="00987459"/>
    <w:rsid w:val="009878EA"/>
    <w:rsid w:val="009901AF"/>
    <w:rsid w:val="00990285"/>
    <w:rsid w:val="00990E36"/>
    <w:rsid w:val="0099147E"/>
    <w:rsid w:val="00991B28"/>
    <w:rsid w:val="00992391"/>
    <w:rsid w:val="009923A3"/>
    <w:rsid w:val="00992B06"/>
    <w:rsid w:val="00992DD9"/>
    <w:rsid w:val="00993677"/>
    <w:rsid w:val="00994B57"/>
    <w:rsid w:val="00995BFC"/>
    <w:rsid w:val="00996754"/>
    <w:rsid w:val="009973E7"/>
    <w:rsid w:val="009A016C"/>
    <w:rsid w:val="009A1126"/>
    <w:rsid w:val="009A1B69"/>
    <w:rsid w:val="009A1EE6"/>
    <w:rsid w:val="009A23EA"/>
    <w:rsid w:val="009A448C"/>
    <w:rsid w:val="009A4B78"/>
    <w:rsid w:val="009A5037"/>
    <w:rsid w:val="009A58FF"/>
    <w:rsid w:val="009A5E8F"/>
    <w:rsid w:val="009B013D"/>
    <w:rsid w:val="009B065A"/>
    <w:rsid w:val="009B0BAC"/>
    <w:rsid w:val="009B1533"/>
    <w:rsid w:val="009B164B"/>
    <w:rsid w:val="009B3314"/>
    <w:rsid w:val="009B4051"/>
    <w:rsid w:val="009B49AB"/>
    <w:rsid w:val="009B4A0C"/>
    <w:rsid w:val="009B5B61"/>
    <w:rsid w:val="009B5D0F"/>
    <w:rsid w:val="009B6242"/>
    <w:rsid w:val="009B718C"/>
    <w:rsid w:val="009B7587"/>
    <w:rsid w:val="009B7EA2"/>
    <w:rsid w:val="009B7FE5"/>
    <w:rsid w:val="009C14D6"/>
    <w:rsid w:val="009C208A"/>
    <w:rsid w:val="009C23D3"/>
    <w:rsid w:val="009C3711"/>
    <w:rsid w:val="009C47F1"/>
    <w:rsid w:val="009C493B"/>
    <w:rsid w:val="009C75A3"/>
    <w:rsid w:val="009C7F46"/>
    <w:rsid w:val="009D1F6F"/>
    <w:rsid w:val="009D2799"/>
    <w:rsid w:val="009D281C"/>
    <w:rsid w:val="009D2D78"/>
    <w:rsid w:val="009D35B9"/>
    <w:rsid w:val="009D40AD"/>
    <w:rsid w:val="009D55A3"/>
    <w:rsid w:val="009D560F"/>
    <w:rsid w:val="009D5C19"/>
    <w:rsid w:val="009D678E"/>
    <w:rsid w:val="009D6840"/>
    <w:rsid w:val="009E009B"/>
    <w:rsid w:val="009E087A"/>
    <w:rsid w:val="009E2F75"/>
    <w:rsid w:val="009E4799"/>
    <w:rsid w:val="009E4C99"/>
    <w:rsid w:val="009E6389"/>
    <w:rsid w:val="009E676D"/>
    <w:rsid w:val="009E6B44"/>
    <w:rsid w:val="009E7548"/>
    <w:rsid w:val="009E7AF9"/>
    <w:rsid w:val="009E7FE6"/>
    <w:rsid w:val="009F086B"/>
    <w:rsid w:val="009F0B45"/>
    <w:rsid w:val="009F1260"/>
    <w:rsid w:val="009F1B3C"/>
    <w:rsid w:val="009F2218"/>
    <w:rsid w:val="009F25CF"/>
    <w:rsid w:val="009F294B"/>
    <w:rsid w:val="009F3476"/>
    <w:rsid w:val="009F36D2"/>
    <w:rsid w:val="009F3EFC"/>
    <w:rsid w:val="009F5E98"/>
    <w:rsid w:val="009F617C"/>
    <w:rsid w:val="009F6962"/>
    <w:rsid w:val="009F7A9A"/>
    <w:rsid w:val="00A002C9"/>
    <w:rsid w:val="00A003BA"/>
    <w:rsid w:val="00A01619"/>
    <w:rsid w:val="00A020ED"/>
    <w:rsid w:val="00A025C9"/>
    <w:rsid w:val="00A028F8"/>
    <w:rsid w:val="00A04697"/>
    <w:rsid w:val="00A06BF6"/>
    <w:rsid w:val="00A074EB"/>
    <w:rsid w:val="00A109A4"/>
    <w:rsid w:val="00A1186E"/>
    <w:rsid w:val="00A13DA7"/>
    <w:rsid w:val="00A14A31"/>
    <w:rsid w:val="00A14EF2"/>
    <w:rsid w:val="00A151EA"/>
    <w:rsid w:val="00A16814"/>
    <w:rsid w:val="00A16D77"/>
    <w:rsid w:val="00A20149"/>
    <w:rsid w:val="00A23947"/>
    <w:rsid w:val="00A240AA"/>
    <w:rsid w:val="00A24658"/>
    <w:rsid w:val="00A249B0"/>
    <w:rsid w:val="00A25946"/>
    <w:rsid w:val="00A263F6"/>
    <w:rsid w:val="00A26905"/>
    <w:rsid w:val="00A32062"/>
    <w:rsid w:val="00A32389"/>
    <w:rsid w:val="00A33F10"/>
    <w:rsid w:val="00A34495"/>
    <w:rsid w:val="00A344EB"/>
    <w:rsid w:val="00A345E4"/>
    <w:rsid w:val="00A359B3"/>
    <w:rsid w:val="00A3686E"/>
    <w:rsid w:val="00A36DCC"/>
    <w:rsid w:val="00A375FF"/>
    <w:rsid w:val="00A40108"/>
    <w:rsid w:val="00A40A40"/>
    <w:rsid w:val="00A4178B"/>
    <w:rsid w:val="00A4404C"/>
    <w:rsid w:val="00A444D4"/>
    <w:rsid w:val="00A447E0"/>
    <w:rsid w:val="00A44BDB"/>
    <w:rsid w:val="00A453D9"/>
    <w:rsid w:val="00A47D76"/>
    <w:rsid w:val="00A47FA7"/>
    <w:rsid w:val="00A52099"/>
    <w:rsid w:val="00A522D9"/>
    <w:rsid w:val="00A52955"/>
    <w:rsid w:val="00A52DAF"/>
    <w:rsid w:val="00A54B03"/>
    <w:rsid w:val="00A5784D"/>
    <w:rsid w:val="00A60031"/>
    <w:rsid w:val="00A601E4"/>
    <w:rsid w:val="00A635E5"/>
    <w:rsid w:val="00A656B9"/>
    <w:rsid w:val="00A667B3"/>
    <w:rsid w:val="00A70432"/>
    <w:rsid w:val="00A706F8"/>
    <w:rsid w:val="00A71244"/>
    <w:rsid w:val="00A7160C"/>
    <w:rsid w:val="00A732FC"/>
    <w:rsid w:val="00A7465A"/>
    <w:rsid w:val="00A751A4"/>
    <w:rsid w:val="00A751BF"/>
    <w:rsid w:val="00A75B08"/>
    <w:rsid w:val="00A76D4D"/>
    <w:rsid w:val="00A8289B"/>
    <w:rsid w:val="00A87197"/>
    <w:rsid w:val="00A90F5A"/>
    <w:rsid w:val="00A91175"/>
    <w:rsid w:val="00A91EB0"/>
    <w:rsid w:val="00A91EB5"/>
    <w:rsid w:val="00A923C0"/>
    <w:rsid w:val="00A95453"/>
    <w:rsid w:val="00A957C6"/>
    <w:rsid w:val="00A95945"/>
    <w:rsid w:val="00A95D0A"/>
    <w:rsid w:val="00A9717F"/>
    <w:rsid w:val="00AA00BC"/>
    <w:rsid w:val="00AA029F"/>
    <w:rsid w:val="00AA04DA"/>
    <w:rsid w:val="00AA34BF"/>
    <w:rsid w:val="00AA634D"/>
    <w:rsid w:val="00AA739E"/>
    <w:rsid w:val="00AA78EA"/>
    <w:rsid w:val="00AB0381"/>
    <w:rsid w:val="00AB17BF"/>
    <w:rsid w:val="00AB31C1"/>
    <w:rsid w:val="00AB3B7A"/>
    <w:rsid w:val="00AB3C13"/>
    <w:rsid w:val="00AB3F22"/>
    <w:rsid w:val="00AB515A"/>
    <w:rsid w:val="00AB5938"/>
    <w:rsid w:val="00AB5E0B"/>
    <w:rsid w:val="00AB6666"/>
    <w:rsid w:val="00AB6FCC"/>
    <w:rsid w:val="00AC0415"/>
    <w:rsid w:val="00AC104E"/>
    <w:rsid w:val="00AC12BB"/>
    <w:rsid w:val="00AC2B38"/>
    <w:rsid w:val="00AC3135"/>
    <w:rsid w:val="00AC34C1"/>
    <w:rsid w:val="00AC36FC"/>
    <w:rsid w:val="00AC37E7"/>
    <w:rsid w:val="00AC4E44"/>
    <w:rsid w:val="00AC748A"/>
    <w:rsid w:val="00AD1703"/>
    <w:rsid w:val="00AD3BAF"/>
    <w:rsid w:val="00AD5150"/>
    <w:rsid w:val="00AD5441"/>
    <w:rsid w:val="00AD67A4"/>
    <w:rsid w:val="00AD6BB3"/>
    <w:rsid w:val="00AD7166"/>
    <w:rsid w:val="00AD74E7"/>
    <w:rsid w:val="00AD7840"/>
    <w:rsid w:val="00AD7AD7"/>
    <w:rsid w:val="00AE55A6"/>
    <w:rsid w:val="00AE5D4C"/>
    <w:rsid w:val="00AF1065"/>
    <w:rsid w:val="00AF1777"/>
    <w:rsid w:val="00AF3EDC"/>
    <w:rsid w:val="00AF429F"/>
    <w:rsid w:val="00AF4DB3"/>
    <w:rsid w:val="00B006EC"/>
    <w:rsid w:val="00B00D31"/>
    <w:rsid w:val="00B0274B"/>
    <w:rsid w:val="00B04CF5"/>
    <w:rsid w:val="00B05144"/>
    <w:rsid w:val="00B055A0"/>
    <w:rsid w:val="00B05838"/>
    <w:rsid w:val="00B064D4"/>
    <w:rsid w:val="00B06CCF"/>
    <w:rsid w:val="00B07456"/>
    <w:rsid w:val="00B109C6"/>
    <w:rsid w:val="00B12FD3"/>
    <w:rsid w:val="00B131FE"/>
    <w:rsid w:val="00B1390A"/>
    <w:rsid w:val="00B1654B"/>
    <w:rsid w:val="00B172E7"/>
    <w:rsid w:val="00B2153B"/>
    <w:rsid w:val="00B222CF"/>
    <w:rsid w:val="00B229A4"/>
    <w:rsid w:val="00B22B07"/>
    <w:rsid w:val="00B22E70"/>
    <w:rsid w:val="00B2499E"/>
    <w:rsid w:val="00B25337"/>
    <w:rsid w:val="00B257C8"/>
    <w:rsid w:val="00B25B95"/>
    <w:rsid w:val="00B266A3"/>
    <w:rsid w:val="00B27D70"/>
    <w:rsid w:val="00B35B4B"/>
    <w:rsid w:val="00B362F0"/>
    <w:rsid w:val="00B36E7A"/>
    <w:rsid w:val="00B37C27"/>
    <w:rsid w:val="00B403AD"/>
    <w:rsid w:val="00B40C1A"/>
    <w:rsid w:val="00B41B3C"/>
    <w:rsid w:val="00B425A5"/>
    <w:rsid w:val="00B43051"/>
    <w:rsid w:val="00B43273"/>
    <w:rsid w:val="00B43489"/>
    <w:rsid w:val="00B45202"/>
    <w:rsid w:val="00B45265"/>
    <w:rsid w:val="00B471EF"/>
    <w:rsid w:val="00B51082"/>
    <w:rsid w:val="00B51D72"/>
    <w:rsid w:val="00B523AE"/>
    <w:rsid w:val="00B538CB"/>
    <w:rsid w:val="00B552AB"/>
    <w:rsid w:val="00B554E1"/>
    <w:rsid w:val="00B55680"/>
    <w:rsid w:val="00B55CC3"/>
    <w:rsid w:val="00B55EA9"/>
    <w:rsid w:val="00B55EC0"/>
    <w:rsid w:val="00B5610D"/>
    <w:rsid w:val="00B57104"/>
    <w:rsid w:val="00B57A8D"/>
    <w:rsid w:val="00B61292"/>
    <w:rsid w:val="00B625FF"/>
    <w:rsid w:val="00B62928"/>
    <w:rsid w:val="00B63024"/>
    <w:rsid w:val="00B63462"/>
    <w:rsid w:val="00B64199"/>
    <w:rsid w:val="00B65B2D"/>
    <w:rsid w:val="00B66476"/>
    <w:rsid w:val="00B665E9"/>
    <w:rsid w:val="00B66686"/>
    <w:rsid w:val="00B66808"/>
    <w:rsid w:val="00B66A14"/>
    <w:rsid w:val="00B71AE3"/>
    <w:rsid w:val="00B73D94"/>
    <w:rsid w:val="00B73E96"/>
    <w:rsid w:val="00B73EDA"/>
    <w:rsid w:val="00B74616"/>
    <w:rsid w:val="00B74E92"/>
    <w:rsid w:val="00B74F7F"/>
    <w:rsid w:val="00B76095"/>
    <w:rsid w:val="00B768DF"/>
    <w:rsid w:val="00B77163"/>
    <w:rsid w:val="00B800B5"/>
    <w:rsid w:val="00B80671"/>
    <w:rsid w:val="00B80847"/>
    <w:rsid w:val="00B82F17"/>
    <w:rsid w:val="00B83762"/>
    <w:rsid w:val="00B84C95"/>
    <w:rsid w:val="00B8594F"/>
    <w:rsid w:val="00B86347"/>
    <w:rsid w:val="00B87080"/>
    <w:rsid w:val="00B87927"/>
    <w:rsid w:val="00B87A73"/>
    <w:rsid w:val="00B917D0"/>
    <w:rsid w:val="00B91872"/>
    <w:rsid w:val="00B925EC"/>
    <w:rsid w:val="00B92606"/>
    <w:rsid w:val="00B93561"/>
    <w:rsid w:val="00B938F2"/>
    <w:rsid w:val="00B93B9D"/>
    <w:rsid w:val="00B93D4D"/>
    <w:rsid w:val="00B94608"/>
    <w:rsid w:val="00B94E18"/>
    <w:rsid w:val="00B95736"/>
    <w:rsid w:val="00B95D8B"/>
    <w:rsid w:val="00B96DE6"/>
    <w:rsid w:val="00B9780E"/>
    <w:rsid w:val="00B97926"/>
    <w:rsid w:val="00B97A0D"/>
    <w:rsid w:val="00B97DC4"/>
    <w:rsid w:val="00BA0A8E"/>
    <w:rsid w:val="00BA0FFE"/>
    <w:rsid w:val="00BA26EA"/>
    <w:rsid w:val="00BA2F70"/>
    <w:rsid w:val="00BA3212"/>
    <w:rsid w:val="00BA3FEE"/>
    <w:rsid w:val="00BA451A"/>
    <w:rsid w:val="00BA4679"/>
    <w:rsid w:val="00BA49F9"/>
    <w:rsid w:val="00BA4E81"/>
    <w:rsid w:val="00BA571C"/>
    <w:rsid w:val="00BA73A7"/>
    <w:rsid w:val="00BA76DB"/>
    <w:rsid w:val="00BB03F8"/>
    <w:rsid w:val="00BB07BA"/>
    <w:rsid w:val="00BB0FE3"/>
    <w:rsid w:val="00BB1845"/>
    <w:rsid w:val="00BB308F"/>
    <w:rsid w:val="00BB334B"/>
    <w:rsid w:val="00BB4550"/>
    <w:rsid w:val="00BB481C"/>
    <w:rsid w:val="00BB4C7B"/>
    <w:rsid w:val="00BB61CA"/>
    <w:rsid w:val="00BB66C0"/>
    <w:rsid w:val="00BB6AE3"/>
    <w:rsid w:val="00BB7070"/>
    <w:rsid w:val="00BB7FC1"/>
    <w:rsid w:val="00BC0E84"/>
    <w:rsid w:val="00BC1262"/>
    <w:rsid w:val="00BC295C"/>
    <w:rsid w:val="00BC3997"/>
    <w:rsid w:val="00BC3BB8"/>
    <w:rsid w:val="00BC3D26"/>
    <w:rsid w:val="00BC6E86"/>
    <w:rsid w:val="00BC709C"/>
    <w:rsid w:val="00BC7230"/>
    <w:rsid w:val="00BD0FBD"/>
    <w:rsid w:val="00BD1247"/>
    <w:rsid w:val="00BD16E6"/>
    <w:rsid w:val="00BD385E"/>
    <w:rsid w:val="00BD6197"/>
    <w:rsid w:val="00BD71BC"/>
    <w:rsid w:val="00BE06E9"/>
    <w:rsid w:val="00BE0B4F"/>
    <w:rsid w:val="00BE0B9F"/>
    <w:rsid w:val="00BE0CAE"/>
    <w:rsid w:val="00BE0ED4"/>
    <w:rsid w:val="00BE1DDC"/>
    <w:rsid w:val="00BE21CF"/>
    <w:rsid w:val="00BE349F"/>
    <w:rsid w:val="00BE3DBF"/>
    <w:rsid w:val="00BE41FF"/>
    <w:rsid w:val="00BE4368"/>
    <w:rsid w:val="00BE4990"/>
    <w:rsid w:val="00BE6423"/>
    <w:rsid w:val="00BF0EA5"/>
    <w:rsid w:val="00BF1623"/>
    <w:rsid w:val="00BF4BAA"/>
    <w:rsid w:val="00BF637D"/>
    <w:rsid w:val="00BF660D"/>
    <w:rsid w:val="00BF779A"/>
    <w:rsid w:val="00BF7A61"/>
    <w:rsid w:val="00C002CE"/>
    <w:rsid w:val="00C002E2"/>
    <w:rsid w:val="00C005B7"/>
    <w:rsid w:val="00C008A1"/>
    <w:rsid w:val="00C00E95"/>
    <w:rsid w:val="00C00FC8"/>
    <w:rsid w:val="00C00FEB"/>
    <w:rsid w:val="00C0155F"/>
    <w:rsid w:val="00C0338A"/>
    <w:rsid w:val="00C05769"/>
    <w:rsid w:val="00C05FDC"/>
    <w:rsid w:val="00C068F7"/>
    <w:rsid w:val="00C07841"/>
    <w:rsid w:val="00C0796A"/>
    <w:rsid w:val="00C10251"/>
    <w:rsid w:val="00C114F2"/>
    <w:rsid w:val="00C11904"/>
    <w:rsid w:val="00C1191D"/>
    <w:rsid w:val="00C120C7"/>
    <w:rsid w:val="00C137A1"/>
    <w:rsid w:val="00C1408C"/>
    <w:rsid w:val="00C15051"/>
    <w:rsid w:val="00C160A4"/>
    <w:rsid w:val="00C165AE"/>
    <w:rsid w:val="00C17170"/>
    <w:rsid w:val="00C17A67"/>
    <w:rsid w:val="00C224C2"/>
    <w:rsid w:val="00C22D51"/>
    <w:rsid w:val="00C23788"/>
    <w:rsid w:val="00C23826"/>
    <w:rsid w:val="00C25E64"/>
    <w:rsid w:val="00C26273"/>
    <w:rsid w:val="00C26945"/>
    <w:rsid w:val="00C27E01"/>
    <w:rsid w:val="00C3166B"/>
    <w:rsid w:val="00C316C3"/>
    <w:rsid w:val="00C31CF0"/>
    <w:rsid w:val="00C32837"/>
    <w:rsid w:val="00C335B3"/>
    <w:rsid w:val="00C346B5"/>
    <w:rsid w:val="00C34E0A"/>
    <w:rsid w:val="00C35B4B"/>
    <w:rsid w:val="00C36579"/>
    <w:rsid w:val="00C373D0"/>
    <w:rsid w:val="00C379DF"/>
    <w:rsid w:val="00C40252"/>
    <w:rsid w:val="00C4239D"/>
    <w:rsid w:val="00C42506"/>
    <w:rsid w:val="00C42648"/>
    <w:rsid w:val="00C42858"/>
    <w:rsid w:val="00C434C3"/>
    <w:rsid w:val="00C434CF"/>
    <w:rsid w:val="00C444A8"/>
    <w:rsid w:val="00C45222"/>
    <w:rsid w:val="00C4584E"/>
    <w:rsid w:val="00C45A5F"/>
    <w:rsid w:val="00C45ADF"/>
    <w:rsid w:val="00C45EA6"/>
    <w:rsid w:val="00C4746F"/>
    <w:rsid w:val="00C47B8C"/>
    <w:rsid w:val="00C47D14"/>
    <w:rsid w:val="00C501FF"/>
    <w:rsid w:val="00C50280"/>
    <w:rsid w:val="00C513DB"/>
    <w:rsid w:val="00C515D3"/>
    <w:rsid w:val="00C52472"/>
    <w:rsid w:val="00C53AE6"/>
    <w:rsid w:val="00C551B2"/>
    <w:rsid w:val="00C55554"/>
    <w:rsid w:val="00C55DC3"/>
    <w:rsid w:val="00C56741"/>
    <w:rsid w:val="00C5679D"/>
    <w:rsid w:val="00C56EEA"/>
    <w:rsid w:val="00C57914"/>
    <w:rsid w:val="00C57C63"/>
    <w:rsid w:val="00C60648"/>
    <w:rsid w:val="00C61224"/>
    <w:rsid w:val="00C61F6C"/>
    <w:rsid w:val="00C62B19"/>
    <w:rsid w:val="00C643E7"/>
    <w:rsid w:val="00C64AF2"/>
    <w:rsid w:val="00C64B67"/>
    <w:rsid w:val="00C65238"/>
    <w:rsid w:val="00C6528D"/>
    <w:rsid w:val="00C676C8"/>
    <w:rsid w:val="00C70D49"/>
    <w:rsid w:val="00C72390"/>
    <w:rsid w:val="00C72ABE"/>
    <w:rsid w:val="00C73546"/>
    <w:rsid w:val="00C735C7"/>
    <w:rsid w:val="00C74193"/>
    <w:rsid w:val="00C76038"/>
    <w:rsid w:val="00C77050"/>
    <w:rsid w:val="00C77944"/>
    <w:rsid w:val="00C77B31"/>
    <w:rsid w:val="00C77B97"/>
    <w:rsid w:val="00C77C3A"/>
    <w:rsid w:val="00C80EDA"/>
    <w:rsid w:val="00C8173F"/>
    <w:rsid w:val="00C83396"/>
    <w:rsid w:val="00C83D8B"/>
    <w:rsid w:val="00C83E7A"/>
    <w:rsid w:val="00C8437C"/>
    <w:rsid w:val="00C85A55"/>
    <w:rsid w:val="00C85FD0"/>
    <w:rsid w:val="00C8689A"/>
    <w:rsid w:val="00C878D5"/>
    <w:rsid w:val="00C904DE"/>
    <w:rsid w:val="00C915CA"/>
    <w:rsid w:val="00C921EF"/>
    <w:rsid w:val="00C9263E"/>
    <w:rsid w:val="00C927A1"/>
    <w:rsid w:val="00C92AD3"/>
    <w:rsid w:val="00C9394F"/>
    <w:rsid w:val="00C96E16"/>
    <w:rsid w:val="00C97C28"/>
    <w:rsid w:val="00CA0D2E"/>
    <w:rsid w:val="00CA10DE"/>
    <w:rsid w:val="00CA1BED"/>
    <w:rsid w:val="00CA2D50"/>
    <w:rsid w:val="00CA3659"/>
    <w:rsid w:val="00CA4326"/>
    <w:rsid w:val="00CA462D"/>
    <w:rsid w:val="00CA4F1D"/>
    <w:rsid w:val="00CA61F1"/>
    <w:rsid w:val="00CA667F"/>
    <w:rsid w:val="00CA70AB"/>
    <w:rsid w:val="00CB092C"/>
    <w:rsid w:val="00CB15C6"/>
    <w:rsid w:val="00CB1FC9"/>
    <w:rsid w:val="00CB25EE"/>
    <w:rsid w:val="00CB28B2"/>
    <w:rsid w:val="00CB4891"/>
    <w:rsid w:val="00CB4D65"/>
    <w:rsid w:val="00CB5ABC"/>
    <w:rsid w:val="00CB6D82"/>
    <w:rsid w:val="00CC043B"/>
    <w:rsid w:val="00CC0A41"/>
    <w:rsid w:val="00CC2037"/>
    <w:rsid w:val="00CC3ECA"/>
    <w:rsid w:val="00CC4E64"/>
    <w:rsid w:val="00CC5D0C"/>
    <w:rsid w:val="00CC69DD"/>
    <w:rsid w:val="00CD032D"/>
    <w:rsid w:val="00CD08F8"/>
    <w:rsid w:val="00CD1EB4"/>
    <w:rsid w:val="00CD28AB"/>
    <w:rsid w:val="00CD2F55"/>
    <w:rsid w:val="00CD2F8C"/>
    <w:rsid w:val="00CD3D87"/>
    <w:rsid w:val="00CD46E9"/>
    <w:rsid w:val="00CD610E"/>
    <w:rsid w:val="00CD62A6"/>
    <w:rsid w:val="00CD7079"/>
    <w:rsid w:val="00CD7151"/>
    <w:rsid w:val="00CD77B3"/>
    <w:rsid w:val="00CE0545"/>
    <w:rsid w:val="00CE0883"/>
    <w:rsid w:val="00CE0A66"/>
    <w:rsid w:val="00CE244B"/>
    <w:rsid w:val="00CE41FF"/>
    <w:rsid w:val="00CE5C2F"/>
    <w:rsid w:val="00CE6A9C"/>
    <w:rsid w:val="00CE6E15"/>
    <w:rsid w:val="00CE741D"/>
    <w:rsid w:val="00CF07DF"/>
    <w:rsid w:val="00CF3051"/>
    <w:rsid w:val="00CF63FB"/>
    <w:rsid w:val="00D000B2"/>
    <w:rsid w:val="00D00427"/>
    <w:rsid w:val="00D00E49"/>
    <w:rsid w:val="00D016F1"/>
    <w:rsid w:val="00D01CFF"/>
    <w:rsid w:val="00D01D0B"/>
    <w:rsid w:val="00D01FD3"/>
    <w:rsid w:val="00D04312"/>
    <w:rsid w:val="00D04A47"/>
    <w:rsid w:val="00D04B37"/>
    <w:rsid w:val="00D04C90"/>
    <w:rsid w:val="00D04E9F"/>
    <w:rsid w:val="00D0556C"/>
    <w:rsid w:val="00D07E90"/>
    <w:rsid w:val="00D10AE8"/>
    <w:rsid w:val="00D10BC2"/>
    <w:rsid w:val="00D1191D"/>
    <w:rsid w:val="00D11BE2"/>
    <w:rsid w:val="00D12970"/>
    <w:rsid w:val="00D129DC"/>
    <w:rsid w:val="00D12AC2"/>
    <w:rsid w:val="00D14E22"/>
    <w:rsid w:val="00D152F8"/>
    <w:rsid w:val="00D161FF"/>
    <w:rsid w:val="00D1669F"/>
    <w:rsid w:val="00D16F78"/>
    <w:rsid w:val="00D170AB"/>
    <w:rsid w:val="00D17703"/>
    <w:rsid w:val="00D17B8E"/>
    <w:rsid w:val="00D202B5"/>
    <w:rsid w:val="00D212AD"/>
    <w:rsid w:val="00D21561"/>
    <w:rsid w:val="00D228DE"/>
    <w:rsid w:val="00D24113"/>
    <w:rsid w:val="00D24776"/>
    <w:rsid w:val="00D252BB"/>
    <w:rsid w:val="00D25BB7"/>
    <w:rsid w:val="00D26550"/>
    <w:rsid w:val="00D27012"/>
    <w:rsid w:val="00D273C6"/>
    <w:rsid w:val="00D277C6"/>
    <w:rsid w:val="00D3043C"/>
    <w:rsid w:val="00D316CF"/>
    <w:rsid w:val="00D31E16"/>
    <w:rsid w:val="00D320D5"/>
    <w:rsid w:val="00D336EF"/>
    <w:rsid w:val="00D33B58"/>
    <w:rsid w:val="00D3540E"/>
    <w:rsid w:val="00D35571"/>
    <w:rsid w:val="00D374B9"/>
    <w:rsid w:val="00D40D9F"/>
    <w:rsid w:val="00D40F10"/>
    <w:rsid w:val="00D419A2"/>
    <w:rsid w:val="00D4400B"/>
    <w:rsid w:val="00D44988"/>
    <w:rsid w:val="00D44F71"/>
    <w:rsid w:val="00D44F7F"/>
    <w:rsid w:val="00D45432"/>
    <w:rsid w:val="00D45D35"/>
    <w:rsid w:val="00D46B7B"/>
    <w:rsid w:val="00D46FF8"/>
    <w:rsid w:val="00D4732F"/>
    <w:rsid w:val="00D47F51"/>
    <w:rsid w:val="00D518B4"/>
    <w:rsid w:val="00D51E63"/>
    <w:rsid w:val="00D53334"/>
    <w:rsid w:val="00D535A3"/>
    <w:rsid w:val="00D554B2"/>
    <w:rsid w:val="00D5573F"/>
    <w:rsid w:val="00D57FAC"/>
    <w:rsid w:val="00D60F5B"/>
    <w:rsid w:val="00D615DA"/>
    <w:rsid w:val="00D61B1C"/>
    <w:rsid w:val="00D626DE"/>
    <w:rsid w:val="00D62F8B"/>
    <w:rsid w:val="00D6318C"/>
    <w:rsid w:val="00D640AB"/>
    <w:rsid w:val="00D64B63"/>
    <w:rsid w:val="00D65557"/>
    <w:rsid w:val="00D65CBE"/>
    <w:rsid w:val="00D675D9"/>
    <w:rsid w:val="00D67C91"/>
    <w:rsid w:val="00D708D2"/>
    <w:rsid w:val="00D71238"/>
    <w:rsid w:val="00D732D1"/>
    <w:rsid w:val="00D738D8"/>
    <w:rsid w:val="00D74F78"/>
    <w:rsid w:val="00D76D99"/>
    <w:rsid w:val="00D836B8"/>
    <w:rsid w:val="00D83B90"/>
    <w:rsid w:val="00D83C16"/>
    <w:rsid w:val="00D84D42"/>
    <w:rsid w:val="00D85640"/>
    <w:rsid w:val="00D85B04"/>
    <w:rsid w:val="00D87137"/>
    <w:rsid w:val="00D87625"/>
    <w:rsid w:val="00D91307"/>
    <w:rsid w:val="00D9184D"/>
    <w:rsid w:val="00D9276B"/>
    <w:rsid w:val="00D93993"/>
    <w:rsid w:val="00D93D0B"/>
    <w:rsid w:val="00D949CE"/>
    <w:rsid w:val="00D94C6D"/>
    <w:rsid w:val="00D95B52"/>
    <w:rsid w:val="00D9678F"/>
    <w:rsid w:val="00D968D9"/>
    <w:rsid w:val="00D96D24"/>
    <w:rsid w:val="00DA0A0D"/>
    <w:rsid w:val="00DA0CD2"/>
    <w:rsid w:val="00DA153E"/>
    <w:rsid w:val="00DA1BA8"/>
    <w:rsid w:val="00DA2F7D"/>
    <w:rsid w:val="00DA3081"/>
    <w:rsid w:val="00DA34DC"/>
    <w:rsid w:val="00DA36AE"/>
    <w:rsid w:val="00DA4004"/>
    <w:rsid w:val="00DA4B47"/>
    <w:rsid w:val="00DA7966"/>
    <w:rsid w:val="00DA7CE4"/>
    <w:rsid w:val="00DB2992"/>
    <w:rsid w:val="00DB3197"/>
    <w:rsid w:val="00DB397F"/>
    <w:rsid w:val="00DB3CC4"/>
    <w:rsid w:val="00DB42D9"/>
    <w:rsid w:val="00DB4980"/>
    <w:rsid w:val="00DB4FD9"/>
    <w:rsid w:val="00DB519D"/>
    <w:rsid w:val="00DB5E19"/>
    <w:rsid w:val="00DC09D5"/>
    <w:rsid w:val="00DC148D"/>
    <w:rsid w:val="00DC20D3"/>
    <w:rsid w:val="00DC2E3C"/>
    <w:rsid w:val="00DC3432"/>
    <w:rsid w:val="00DC5629"/>
    <w:rsid w:val="00DC7686"/>
    <w:rsid w:val="00DD0239"/>
    <w:rsid w:val="00DD0985"/>
    <w:rsid w:val="00DD19AB"/>
    <w:rsid w:val="00DD1D30"/>
    <w:rsid w:val="00DD224D"/>
    <w:rsid w:val="00DD3304"/>
    <w:rsid w:val="00DD5405"/>
    <w:rsid w:val="00DD58AE"/>
    <w:rsid w:val="00DD670B"/>
    <w:rsid w:val="00DD7420"/>
    <w:rsid w:val="00DD74CB"/>
    <w:rsid w:val="00DD775B"/>
    <w:rsid w:val="00DE223E"/>
    <w:rsid w:val="00DE2CAB"/>
    <w:rsid w:val="00DE3C66"/>
    <w:rsid w:val="00DE3C81"/>
    <w:rsid w:val="00DE4EFD"/>
    <w:rsid w:val="00DE51DC"/>
    <w:rsid w:val="00DE745B"/>
    <w:rsid w:val="00DE76D2"/>
    <w:rsid w:val="00DE784E"/>
    <w:rsid w:val="00DE78F8"/>
    <w:rsid w:val="00DE7BC5"/>
    <w:rsid w:val="00DF0418"/>
    <w:rsid w:val="00DF1190"/>
    <w:rsid w:val="00DF21BB"/>
    <w:rsid w:val="00DF243F"/>
    <w:rsid w:val="00DF44C2"/>
    <w:rsid w:val="00DF49DB"/>
    <w:rsid w:val="00DF4E6F"/>
    <w:rsid w:val="00DF54F3"/>
    <w:rsid w:val="00DF550E"/>
    <w:rsid w:val="00DF57BA"/>
    <w:rsid w:val="00DF57BF"/>
    <w:rsid w:val="00DF5858"/>
    <w:rsid w:val="00DF625A"/>
    <w:rsid w:val="00DF6AA3"/>
    <w:rsid w:val="00DF7574"/>
    <w:rsid w:val="00E01317"/>
    <w:rsid w:val="00E01F7B"/>
    <w:rsid w:val="00E02B1E"/>
    <w:rsid w:val="00E0431C"/>
    <w:rsid w:val="00E043B2"/>
    <w:rsid w:val="00E051F2"/>
    <w:rsid w:val="00E05255"/>
    <w:rsid w:val="00E0545C"/>
    <w:rsid w:val="00E0730A"/>
    <w:rsid w:val="00E07473"/>
    <w:rsid w:val="00E10064"/>
    <w:rsid w:val="00E11716"/>
    <w:rsid w:val="00E11A34"/>
    <w:rsid w:val="00E11FFC"/>
    <w:rsid w:val="00E1239E"/>
    <w:rsid w:val="00E12FBB"/>
    <w:rsid w:val="00E14E7F"/>
    <w:rsid w:val="00E15EB6"/>
    <w:rsid w:val="00E16326"/>
    <w:rsid w:val="00E16CA5"/>
    <w:rsid w:val="00E20134"/>
    <w:rsid w:val="00E2042E"/>
    <w:rsid w:val="00E20512"/>
    <w:rsid w:val="00E20797"/>
    <w:rsid w:val="00E20DC7"/>
    <w:rsid w:val="00E2111C"/>
    <w:rsid w:val="00E215E5"/>
    <w:rsid w:val="00E21AE2"/>
    <w:rsid w:val="00E23358"/>
    <w:rsid w:val="00E23A62"/>
    <w:rsid w:val="00E23CD5"/>
    <w:rsid w:val="00E24408"/>
    <w:rsid w:val="00E24A97"/>
    <w:rsid w:val="00E2509D"/>
    <w:rsid w:val="00E2534D"/>
    <w:rsid w:val="00E26413"/>
    <w:rsid w:val="00E27CFF"/>
    <w:rsid w:val="00E316FA"/>
    <w:rsid w:val="00E3308C"/>
    <w:rsid w:val="00E3755E"/>
    <w:rsid w:val="00E40DF3"/>
    <w:rsid w:val="00E41CB3"/>
    <w:rsid w:val="00E42282"/>
    <w:rsid w:val="00E43417"/>
    <w:rsid w:val="00E43635"/>
    <w:rsid w:val="00E43B59"/>
    <w:rsid w:val="00E43C67"/>
    <w:rsid w:val="00E43C6C"/>
    <w:rsid w:val="00E440A8"/>
    <w:rsid w:val="00E45CD8"/>
    <w:rsid w:val="00E45FCA"/>
    <w:rsid w:val="00E46012"/>
    <w:rsid w:val="00E473BF"/>
    <w:rsid w:val="00E50460"/>
    <w:rsid w:val="00E51CB1"/>
    <w:rsid w:val="00E53040"/>
    <w:rsid w:val="00E5319A"/>
    <w:rsid w:val="00E54442"/>
    <w:rsid w:val="00E5463A"/>
    <w:rsid w:val="00E54FFA"/>
    <w:rsid w:val="00E55F95"/>
    <w:rsid w:val="00E56AD0"/>
    <w:rsid w:val="00E57865"/>
    <w:rsid w:val="00E6119A"/>
    <w:rsid w:val="00E6187B"/>
    <w:rsid w:val="00E61B91"/>
    <w:rsid w:val="00E61E92"/>
    <w:rsid w:val="00E62A85"/>
    <w:rsid w:val="00E646E2"/>
    <w:rsid w:val="00E654CE"/>
    <w:rsid w:val="00E65E11"/>
    <w:rsid w:val="00E66DA6"/>
    <w:rsid w:val="00E67477"/>
    <w:rsid w:val="00E705C1"/>
    <w:rsid w:val="00E705E6"/>
    <w:rsid w:val="00E70B24"/>
    <w:rsid w:val="00E711CF"/>
    <w:rsid w:val="00E71BD3"/>
    <w:rsid w:val="00E72D0D"/>
    <w:rsid w:val="00E732A8"/>
    <w:rsid w:val="00E76E38"/>
    <w:rsid w:val="00E77319"/>
    <w:rsid w:val="00E821BE"/>
    <w:rsid w:val="00E82B09"/>
    <w:rsid w:val="00E8329E"/>
    <w:rsid w:val="00E83798"/>
    <w:rsid w:val="00E84DB9"/>
    <w:rsid w:val="00E85824"/>
    <w:rsid w:val="00E85E5D"/>
    <w:rsid w:val="00E8606C"/>
    <w:rsid w:val="00E866C9"/>
    <w:rsid w:val="00E86E94"/>
    <w:rsid w:val="00E87A0C"/>
    <w:rsid w:val="00E87ED8"/>
    <w:rsid w:val="00E9005B"/>
    <w:rsid w:val="00E9085D"/>
    <w:rsid w:val="00E93450"/>
    <w:rsid w:val="00E934BF"/>
    <w:rsid w:val="00E94469"/>
    <w:rsid w:val="00E94537"/>
    <w:rsid w:val="00E94DEF"/>
    <w:rsid w:val="00E9575E"/>
    <w:rsid w:val="00E959F4"/>
    <w:rsid w:val="00E97CED"/>
    <w:rsid w:val="00EA03FA"/>
    <w:rsid w:val="00EA0BE4"/>
    <w:rsid w:val="00EA14BD"/>
    <w:rsid w:val="00EA1693"/>
    <w:rsid w:val="00EA1888"/>
    <w:rsid w:val="00EA26B1"/>
    <w:rsid w:val="00EA2711"/>
    <w:rsid w:val="00EA354E"/>
    <w:rsid w:val="00EA3804"/>
    <w:rsid w:val="00EA3905"/>
    <w:rsid w:val="00EA3EE2"/>
    <w:rsid w:val="00EA44C3"/>
    <w:rsid w:val="00EA5798"/>
    <w:rsid w:val="00EA5BBD"/>
    <w:rsid w:val="00EA6DC1"/>
    <w:rsid w:val="00EA7BB9"/>
    <w:rsid w:val="00EB118F"/>
    <w:rsid w:val="00EB2C74"/>
    <w:rsid w:val="00EB4A3A"/>
    <w:rsid w:val="00EB4D58"/>
    <w:rsid w:val="00EB547E"/>
    <w:rsid w:val="00EB5D94"/>
    <w:rsid w:val="00EB6109"/>
    <w:rsid w:val="00EB613B"/>
    <w:rsid w:val="00EB6285"/>
    <w:rsid w:val="00EB7FF0"/>
    <w:rsid w:val="00EC0B48"/>
    <w:rsid w:val="00EC2EB3"/>
    <w:rsid w:val="00EC5CF9"/>
    <w:rsid w:val="00EC65F5"/>
    <w:rsid w:val="00EC6849"/>
    <w:rsid w:val="00EC7DA2"/>
    <w:rsid w:val="00ED0D75"/>
    <w:rsid w:val="00ED18D2"/>
    <w:rsid w:val="00ED1BC5"/>
    <w:rsid w:val="00ED30D4"/>
    <w:rsid w:val="00ED5FA2"/>
    <w:rsid w:val="00ED63C4"/>
    <w:rsid w:val="00ED659E"/>
    <w:rsid w:val="00ED7256"/>
    <w:rsid w:val="00EE0092"/>
    <w:rsid w:val="00EE0716"/>
    <w:rsid w:val="00EE2418"/>
    <w:rsid w:val="00EE2420"/>
    <w:rsid w:val="00EE585B"/>
    <w:rsid w:val="00EE67A7"/>
    <w:rsid w:val="00EE6F98"/>
    <w:rsid w:val="00EE7D27"/>
    <w:rsid w:val="00EE7E6C"/>
    <w:rsid w:val="00EF0BF2"/>
    <w:rsid w:val="00EF2D20"/>
    <w:rsid w:val="00EF35F7"/>
    <w:rsid w:val="00EF387D"/>
    <w:rsid w:val="00EF4E25"/>
    <w:rsid w:val="00EF6B81"/>
    <w:rsid w:val="00EF7AE0"/>
    <w:rsid w:val="00EF7E96"/>
    <w:rsid w:val="00F01D12"/>
    <w:rsid w:val="00F03734"/>
    <w:rsid w:val="00F04C69"/>
    <w:rsid w:val="00F05200"/>
    <w:rsid w:val="00F058D6"/>
    <w:rsid w:val="00F05A61"/>
    <w:rsid w:val="00F061C3"/>
    <w:rsid w:val="00F07E12"/>
    <w:rsid w:val="00F11D6B"/>
    <w:rsid w:val="00F13760"/>
    <w:rsid w:val="00F14052"/>
    <w:rsid w:val="00F143AA"/>
    <w:rsid w:val="00F14E02"/>
    <w:rsid w:val="00F14F4F"/>
    <w:rsid w:val="00F161D2"/>
    <w:rsid w:val="00F166FF"/>
    <w:rsid w:val="00F20290"/>
    <w:rsid w:val="00F21733"/>
    <w:rsid w:val="00F24E62"/>
    <w:rsid w:val="00F26312"/>
    <w:rsid w:val="00F267C9"/>
    <w:rsid w:val="00F26A31"/>
    <w:rsid w:val="00F26E21"/>
    <w:rsid w:val="00F31989"/>
    <w:rsid w:val="00F32312"/>
    <w:rsid w:val="00F32357"/>
    <w:rsid w:val="00F32454"/>
    <w:rsid w:val="00F35997"/>
    <w:rsid w:val="00F35E54"/>
    <w:rsid w:val="00F36298"/>
    <w:rsid w:val="00F37167"/>
    <w:rsid w:val="00F408A0"/>
    <w:rsid w:val="00F40EBB"/>
    <w:rsid w:val="00F41510"/>
    <w:rsid w:val="00F415EA"/>
    <w:rsid w:val="00F42387"/>
    <w:rsid w:val="00F4427D"/>
    <w:rsid w:val="00F44A88"/>
    <w:rsid w:val="00F44DE0"/>
    <w:rsid w:val="00F45F0D"/>
    <w:rsid w:val="00F4608C"/>
    <w:rsid w:val="00F4619F"/>
    <w:rsid w:val="00F473E6"/>
    <w:rsid w:val="00F47CDE"/>
    <w:rsid w:val="00F51321"/>
    <w:rsid w:val="00F51BCC"/>
    <w:rsid w:val="00F51BD4"/>
    <w:rsid w:val="00F52267"/>
    <w:rsid w:val="00F52A32"/>
    <w:rsid w:val="00F53085"/>
    <w:rsid w:val="00F540D1"/>
    <w:rsid w:val="00F563F5"/>
    <w:rsid w:val="00F603D0"/>
    <w:rsid w:val="00F60B0D"/>
    <w:rsid w:val="00F61E80"/>
    <w:rsid w:val="00F61F66"/>
    <w:rsid w:val="00F62FA2"/>
    <w:rsid w:val="00F65392"/>
    <w:rsid w:val="00F655CE"/>
    <w:rsid w:val="00F65619"/>
    <w:rsid w:val="00F65965"/>
    <w:rsid w:val="00F6786A"/>
    <w:rsid w:val="00F6793E"/>
    <w:rsid w:val="00F706DE"/>
    <w:rsid w:val="00F71410"/>
    <w:rsid w:val="00F74AD4"/>
    <w:rsid w:val="00F75FDA"/>
    <w:rsid w:val="00F76C66"/>
    <w:rsid w:val="00F76D41"/>
    <w:rsid w:val="00F76FDF"/>
    <w:rsid w:val="00F7770C"/>
    <w:rsid w:val="00F777FD"/>
    <w:rsid w:val="00F80FCA"/>
    <w:rsid w:val="00F81B57"/>
    <w:rsid w:val="00F81EF3"/>
    <w:rsid w:val="00F81F7F"/>
    <w:rsid w:val="00F82014"/>
    <w:rsid w:val="00F821D4"/>
    <w:rsid w:val="00F834A9"/>
    <w:rsid w:val="00F8459A"/>
    <w:rsid w:val="00F85B83"/>
    <w:rsid w:val="00F879A1"/>
    <w:rsid w:val="00F87E5B"/>
    <w:rsid w:val="00F90677"/>
    <w:rsid w:val="00F9084D"/>
    <w:rsid w:val="00F92403"/>
    <w:rsid w:val="00F92C4D"/>
    <w:rsid w:val="00F9328C"/>
    <w:rsid w:val="00F939E0"/>
    <w:rsid w:val="00F952A1"/>
    <w:rsid w:val="00F95567"/>
    <w:rsid w:val="00F95A80"/>
    <w:rsid w:val="00F96428"/>
    <w:rsid w:val="00F96C88"/>
    <w:rsid w:val="00F96E78"/>
    <w:rsid w:val="00F97529"/>
    <w:rsid w:val="00F97CEC"/>
    <w:rsid w:val="00FA02FB"/>
    <w:rsid w:val="00FA055B"/>
    <w:rsid w:val="00FA199B"/>
    <w:rsid w:val="00FA2202"/>
    <w:rsid w:val="00FA2A33"/>
    <w:rsid w:val="00FA4458"/>
    <w:rsid w:val="00FA52DA"/>
    <w:rsid w:val="00FA6137"/>
    <w:rsid w:val="00FA7270"/>
    <w:rsid w:val="00FB05DC"/>
    <w:rsid w:val="00FB0A38"/>
    <w:rsid w:val="00FB2FD0"/>
    <w:rsid w:val="00FB39AD"/>
    <w:rsid w:val="00FB48B0"/>
    <w:rsid w:val="00FB4F20"/>
    <w:rsid w:val="00FB569E"/>
    <w:rsid w:val="00FB6080"/>
    <w:rsid w:val="00FB6E0B"/>
    <w:rsid w:val="00FB7E4B"/>
    <w:rsid w:val="00FC04F1"/>
    <w:rsid w:val="00FC15B8"/>
    <w:rsid w:val="00FC1901"/>
    <w:rsid w:val="00FC1C9E"/>
    <w:rsid w:val="00FC1E90"/>
    <w:rsid w:val="00FC22EA"/>
    <w:rsid w:val="00FC3AE1"/>
    <w:rsid w:val="00FC3E28"/>
    <w:rsid w:val="00FC5DF0"/>
    <w:rsid w:val="00FC5EBE"/>
    <w:rsid w:val="00FC68B4"/>
    <w:rsid w:val="00FC7EE9"/>
    <w:rsid w:val="00FD0DAA"/>
    <w:rsid w:val="00FD12D0"/>
    <w:rsid w:val="00FD3822"/>
    <w:rsid w:val="00FD4BA0"/>
    <w:rsid w:val="00FD5420"/>
    <w:rsid w:val="00FD5E48"/>
    <w:rsid w:val="00FD602C"/>
    <w:rsid w:val="00FD702F"/>
    <w:rsid w:val="00FE153E"/>
    <w:rsid w:val="00FE2119"/>
    <w:rsid w:val="00FE3449"/>
    <w:rsid w:val="00FE34E2"/>
    <w:rsid w:val="00FE39F5"/>
    <w:rsid w:val="00FE43AF"/>
    <w:rsid w:val="00FE43E4"/>
    <w:rsid w:val="00FE5B19"/>
    <w:rsid w:val="00FE5E0A"/>
    <w:rsid w:val="00FE61A5"/>
    <w:rsid w:val="00FE706D"/>
    <w:rsid w:val="00FE7F34"/>
    <w:rsid w:val="00FF00BB"/>
    <w:rsid w:val="00FF1150"/>
    <w:rsid w:val="00FF11DC"/>
    <w:rsid w:val="00FF14A6"/>
    <w:rsid w:val="00FF1C61"/>
    <w:rsid w:val="00FF58A4"/>
    <w:rsid w:val="00FF64CC"/>
    <w:rsid w:val="00FF6764"/>
    <w:rsid w:val="00FF6EEC"/>
    <w:rsid w:val="00FF7C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B32C1"/>
  <w15:docId w15:val="{03DD890D-CF5E-8E48-98C2-E82B88D2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89"/>
    <w:rPr>
      <w:sz w:val="22"/>
    </w:rPr>
  </w:style>
  <w:style w:type="paragraph" w:styleId="Overskrift1">
    <w:name w:val="heading 1"/>
    <w:basedOn w:val="Normal"/>
    <w:next w:val="Normal"/>
    <w:link w:val="Overskrift1Tegn"/>
    <w:uiPriority w:val="9"/>
    <w:qFormat/>
    <w:rsid w:val="004544DB"/>
    <w:pPr>
      <w:keepNext/>
      <w:keepLines/>
      <w:numPr>
        <w:numId w:val="39"/>
      </w:numPr>
      <w:pBdr>
        <w:bottom w:val="single" w:sz="4" w:space="1" w:color="5B9BD5"/>
      </w:pBdr>
      <w:spacing w:before="400" w:after="40" w:line="240" w:lineRule="auto"/>
      <w:jc w:val="left"/>
      <w:outlineLvl w:val="0"/>
    </w:pPr>
    <w:rPr>
      <w:rFonts w:ascii="Calibri" w:eastAsia="MS Gothic" w:hAnsi="Calibri" w:cs="Times New Roman"/>
      <w:b/>
      <w:color w:val="C00000"/>
      <w:sz w:val="32"/>
      <w:szCs w:val="36"/>
    </w:rPr>
  </w:style>
  <w:style w:type="paragraph" w:styleId="Overskrift2">
    <w:name w:val="heading 2"/>
    <w:basedOn w:val="Normal"/>
    <w:next w:val="Normal"/>
    <w:link w:val="Overskrift2Tegn"/>
    <w:uiPriority w:val="9"/>
    <w:unhideWhenUsed/>
    <w:qFormat/>
    <w:rsid w:val="004544DB"/>
    <w:pPr>
      <w:numPr>
        <w:ilvl w:val="1"/>
        <w:numId w:val="39"/>
      </w:numPr>
      <w:spacing w:before="240" w:after="80"/>
      <w:jc w:val="left"/>
      <w:outlineLvl w:val="1"/>
    </w:pPr>
    <w:rPr>
      <w:rFonts w:ascii="Calibri" w:eastAsia="MS Gothic" w:hAnsi="Calibri" w:cs="Times New Roman"/>
      <w:b/>
      <w:color w:val="C00000"/>
      <w:sz w:val="24"/>
      <w:szCs w:val="28"/>
    </w:rPr>
  </w:style>
  <w:style w:type="paragraph" w:styleId="Overskrift3">
    <w:name w:val="heading 3"/>
    <w:basedOn w:val="Normal"/>
    <w:next w:val="Normal"/>
    <w:link w:val="Overskrift3Tegn"/>
    <w:uiPriority w:val="9"/>
    <w:unhideWhenUsed/>
    <w:qFormat/>
    <w:rsid w:val="006B0777"/>
    <w:pPr>
      <w:numPr>
        <w:ilvl w:val="2"/>
        <w:numId w:val="39"/>
      </w:numPr>
      <w:spacing w:after="0" w:line="264" w:lineRule="auto"/>
      <w:jc w:val="left"/>
      <w:outlineLvl w:val="2"/>
    </w:pPr>
    <w:rPr>
      <w:rFonts w:ascii="Calibri" w:eastAsia="MS Gothic" w:hAnsi="Calibri" w:cs="Times New Roman"/>
      <w:color w:val="C00000"/>
      <w:sz w:val="24"/>
      <w:szCs w:val="28"/>
    </w:rPr>
  </w:style>
  <w:style w:type="paragraph" w:styleId="Overskrift4">
    <w:name w:val="heading 4"/>
    <w:basedOn w:val="Normal"/>
    <w:next w:val="Normal"/>
    <w:link w:val="Overskrift4Tegn"/>
    <w:uiPriority w:val="9"/>
    <w:unhideWhenUsed/>
    <w:qFormat/>
    <w:rsid w:val="00BC3BB8"/>
    <w:pPr>
      <w:numPr>
        <w:ilvl w:val="3"/>
        <w:numId w:val="1"/>
      </w:numPr>
      <w:spacing w:before="240" w:after="0"/>
      <w:jc w:val="left"/>
      <w:outlineLvl w:val="3"/>
    </w:pPr>
    <w:rPr>
      <w:smallCaps/>
      <w:spacing w:val="10"/>
      <w:szCs w:val="22"/>
    </w:rPr>
  </w:style>
  <w:style w:type="paragraph" w:styleId="Overskrift5">
    <w:name w:val="heading 5"/>
    <w:basedOn w:val="Normal"/>
    <w:next w:val="Normal"/>
    <w:link w:val="Overskrift5Tegn"/>
    <w:uiPriority w:val="9"/>
    <w:semiHidden/>
    <w:unhideWhenUsed/>
    <w:qFormat/>
    <w:rsid w:val="00BC3BB8"/>
    <w:pPr>
      <w:numPr>
        <w:ilvl w:val="4"/>
        <w:numId w:val="1"/>
      </w:numPr>
      <w:spacing w:before="200" w:after="0"/>
      <w:jc w:val="left"/>
      <w:outlineLvl w:val="4"/>
    </w:pPr>
    <w:rPr>
      <w:smallCaps/>
      <w:color w:val="943634" w:themeColor="accent2" w:themeShade="BF"/>
      <w:spacing w:val="10"/>
      <w:szCs w:val="26"/>
    </w:rPr>
  </w:style>
  <w:style w:type="paragraph" w:styleId="Overskrift6">
    <w:name w:val="heading 6"/>
    <w:basedOn w:val="Normal"/>
    <w:next w:val="Normal"/>
    <w:link w:val="Overskrift6Tegn"/>
    <w:uiPriority w:val="9"/>
    <w:semiHidden/>
    <w:unhideWhenUsed/>
    <w:qFormat/>
    <w:rsid w:val="00BC3BB8"/>
    <w:pPr>
      <w:numPr>
        <w:ilvl w:val="5"/>
        <w:numId w:val="1"/>
      </w:numPr>
      <w:spacing w:after="0"/>
      <w:jc w:val="left"/>
      <w:outlineLvl w:val="5"/>
    </w:pPr>
    <w:rPr>
      <w:smallCaps/>
      <w:color w:val="C0504D" w:themeColor="accent2"/>
      <w:spacing w:val="5"/>
    </w:rPr>
  </w:style>
  <w:style w:type="paragraph" w:styleId="Overskrift7">
    <w:name w:val="heading 7"/>
    <w:basedOn w:val="Normal"/>
    <w:next w:val="Normal"/>
    <w:link w:val="Overskrift7Tegn"/>
    <w:uiPriority w:val="9"/>
    <w:semiHidden/>
    <w:unhideWhenUsed/>
    <w:qFormat/>
    <w:rsid w:val="00BC3BB8"/>
    <w:pPr>
      <w:numPr>
        <w:ilvl w:val="6"/>
        <w:numId w:val="1"/>
      </w:numPr>
      <w:spacing w:after="0"/>
      <w:jc w:val="left"/>
      <w:outlineLvl w:val="6"/>
    </w:pPr>
    <w:rPr>
      <w:b/>
      <w:smallCaps/>
      <w:color w:val="C0504D" w:themeColor="accent2"/>
      <w:spacing w:val="10"/>
    </w:rPr>
  </w:style>
  <w:style w:type="paragraph" w:styleId="Overskrift8">
    <w:name w:val="heading 8"/>
    <w:basedOn w:val="Normal"/>
    <w:next w:val="Normal"/>
    <w:link w:val="Overskrift8Tegn"/>
    <w:uiPriority w:val="9"/>
    <w:semiHidden/>
    <w:unhideWhenUsed/>
    <w:qFormat/>
    <w:rsid w:val="00BC3BB8"/>
    <w:pPr>
      <w:numPr>
        <w:ilvl w:val="7"/>
        <w:numId w:val="1"/>
      </w:numPr>
      <w:spacing w:after="0"/>
      <w:jc w:val="left"/>
      <w:outlineLvl w:val="7"/>
    </w:pPr>
    <w:rPr>
      <w:b/>
      <w:i/>
      <w:smallCaps/>
      <w:color w:val="943634" w:themeColor="accent2" w:themeShade="BF"/>
    </w:rPr>
  </w:style>
  <w:style w:type="paragraph" w:styleId="Overskrift9">
    <w:name w:val="heading 9"/>
    <w:basedOn w:val="Normal"/>
    <w:next w:val="Normal"/>
    <w:link w:val="Overskrift9Tegn"/>
    <w:uiPriority w:val="9"/>
    <w:semiHidden/>
    <w:unhideWhenUsed/>
    <w:qFormat/>
    <w:rsid w:val="00BC3BB8"/>
    <w:pPr>
      <w:numPr>
        <w:ilvl w:val="8"/>
        <w:numId w:val="1"/>
      </w:numPr>
      <w:spacing w:after="0"/>
      <w:jc w:val="left"/>
      <w:outlineLvl w:val="8"/>
    </w:pPr>
    <w:rPr>
      <w:b/>
      <w:i/>
      <w:smallCaps/>
      <w:color w:val="622423" w:themeColor="accent2"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544DB"/>
    <w:rPr>
      <w:rFonts w:ascii="Calibri" w:eastAsia="MS Gothic" w:hAnsi="Calibri" w:cs="Times New Roman"/>
      <w:b/>
      <w:color w:val="C00000"/>
      <w:sz w:val="32"/>
      <w:szCs w:val="36"/>
    </w:rPr>
  </w:style>
  <w:style w:type="character" w:customStyle="1" w:styleId="Overskrift2Tegn">
    <w:name w:val="Overskrift 2 Tegn"/>
    <w:basedOn w:val="Standardskriftforavsnitt"/>
    <w:link w:val="Overskrift2"/>
    <w:uiPriority w:val="9"/>
    <w:rsid w:val="004544DB"/>
    <w:rPr>
      <w:rFonts w:ascii="Calibri" w:eastAsia="MS Gothic" w:hAnsi="Calibri" w:cs="Times New Roman"/>
      <w:b/>
      <w:color w:val="C00000"/>
      <w:sz w:val="24"/>
      <w:szCs w:val="28"/>
    </w:rPr>
  </w:style>
  <w:style w:type="character" w:customStyle="1" w:styleId="Overskrift3Tegn">
    <w:name w:val="Overskrift 3 Tegn"/>
    <w:basedOn w:val="Standardskriftforavsnitt"/>
    <w:link w:val="Overskrift3"/>
    <w:uiPriority w:val="9"/>
    <w:rsid w:val="006B0777"/>
    <w:rPr>
      <w:rFonts w:ascii="Calibri" w:eastAsia="MS Gothic" w:hAnsi="Calibri" w:cs="Times New Roman"/>
      <w:color w:val="C00000"/>
      <w:sz w:val="24"/>
      <w:szCs w:val="28"/>
    </w:rPr>
  </w:style>
  <w:style w:type="character" w:customStyle="1" w:styleId="Overskrift4Tegn">
    <w:name w:val="Overskrift 4 Tegn"/>
    <w:basedOn w:val="Standardskriftforavsnitt"/>
    <w:link w:val="Overskrift4"/>
    <w:uiPriority w:val="9"/>
    <w:rsid w:val="00BC3BB8"/>
    <w:rPr>
      <w:smallCaps/>
      <w:spacing w:val="10"/>
      <w:sz w:val="22"/>
      <w:szCs w:val="22"/>
    </w:rPr>
  </w:style>
  <w:style w:type="character" w:customStyle="1" w:styleId="Overskrift5Tegn">
    <w:name w:val="Overskrift 5 Tegn"/>
    <w:basedOn w:val="Standardskriftforavsnitt"/>
    <w:link w:val="Overskrift5"/>
    <w:uiPriority w:val="9"/>
    <w:semiHidden/>
    <w:rsid w:val="00BC3BB8"/>
    <w:rPr>
      <w:smallCaps/>
      <w:color w:val="943634" w:themeColor="accent2" w:themeShade="BF"/>
      <w:spacing w:val="10"/>
      <w:sz w:val="22"/>
      <w:szCs w:val="26"/>
    </w:rPr>
  </w:style>
  <w:style w:type="character" w:customStyle="1" w:styleId="Overskrift6Tegn">
    <w:name w:val="Overskrift 6 Tegn"/>
    <w:basedOn w:val="Standardskriftforavsnitt"/>
    <w:link w:val="Overskrift6"/>
    <w:uiPriority w:val="9"/>
    <w:semiHidden/>
    <w:rsid w:val="00BC3BB8"/>
    <w:rPr>
      <w:smallCaps/>
      <w:color w:val="C0504D" w:themeColor="accent2"/>
      <w:spacing w:val="5"/>
      <w:sz w:val="22"/>
    </w:rPr>
  </w:style>
  <w:style w:type="character" w:customStyle="1" w:styleId="Overskrift7Tegn">
    <w:name w:val="Overskrift 7 Tegn"/>
    <w:basedOn w:val="Standardskriftforavsnitt"/>
    <w:link w:val="Overskrift7"/>
    <w:uiPriority w:val="9"/>
    <w:semiHidden/>
    <w:rsid w:val="00BC3BB8"/>
    <w:rPr>
      <w:b/>
      <w:smallCaps/>
      <w:color w:val="C0504D" w:themeColor="accent2"/>
      <w:spacing w:val="10"/>
      <w:sz w:val="22"/>
    </w:rPr>
  </w:style>
  <w:style w:type="character" w:customStyle="1" w:styleId="Overskrift8Tegn">
    <w:name w:val="Overskrift 8 Tegn"/>
    <w:basedOn w:val="Standardskriftforavsnitt"/>
    <w:link w:val="Overskrift8"/>
    <w:uiPriority w:val="9"/>
    <w:semiHidden/>
    <w:rsid w:val="00BC3BB8"/>
    <w:rPr>
      <w:b/>
      <w:i/>
      <w:smallCaps/>
      <w:color w:val="943634" w:themeColor="accent2" w:themeShade="BF"/>
      <w:sz w:val="22"/>
    </w:rPr>
  </w:style>
  <w:style w:type="character" w:customStyle="1" w:styleId="Overskrift9Tegn">
    <w:name w:val="Overskrift 9 Tegn"/>
    <w:basedOn w:val="Standardskriftforavsnitt"/>
    <w:link w:val="Overskrift9"/>
    <w:uiPriority w:val="9"/>
    <w:semiHidden/>
    <w:rsid w:val="00BC3BB8"/>
    <w:rPr>
      <w:b/>
      <w:i/>
      <w:smallCaps/>
      <w:color w:val="622423" w:themeColor="accent2" w:themeShade="7F"/>
      <w:sz w:val="22"/>
    </w:rPr>
  </w:style>
  <w:style w:type="paragraph" w:styleId="Bildetekst">
    <w:name w:val="caption"/>
    <w:basedOn w:val="Normal"/>
    <w:next w:val="Normal"/>
    <w:uiPriority w:val="35"/>
    <w:unhideWhenUsed/>
    <w:qFormat/>
    <w:rsid w:val="00BC3BB8"/>
    <w:rPr>
      <w:b/>
      <w:bCs/>
      <w:caps/>
      <w:sz w:val="16"/>
      <w:szCs w:val="18"/>
    </w:rPr>
  </w:style>
  <w:style w:type="paragraph" w:styleId="Tittel">
    <w:name w:val="Title"/>
    <w:basedOn w:val="Normal"/>
    <w:next w:val="Normal"/>
    <w:link w:val="TittelTegn"/>
    <w:uiPriority w:val="10"/>
    <w:qFormat/>
    <w:rsid w:val="00BC3BB8"/>
    <w:pPr>
      <w:pBdr>
        <w:top w:val="single" w:sz="12" w:space="1" w:color="C0504D" w:themeColor="accent2"/>
      </w:pBdr>
      <w:spacing w:line="240" w:lineRule="auto"/>
      <w:jc w:val="right"/>
    </w:pPr>
    <w:rPr>
      <w:smallCaps/>
      <w:sz w:val="48"/>
      <w:szCs w:val="48"/>
    </w:rPr>
  </w:style>
  <w:style w:type="character" w:customStyle="1" w:styleId="TittelTegn">
    <w:name w:val="Tittel Tegn"/>
    <w:basedOn w:val="Standardskriftforavsnitt"/>
    <w:link w:val="Tittel"/>
    <w:uiPriority w:val="10"/>
    <w:rsid w:val="00BC3BB8"/>
    <w:rPr>
      <w:smallCaps/>
      <w:sz w:val="48"/>
      <w:szCs w:val="48"/>
    </w:rPr>
  </w:style>
  <w:style w:type="paragraph" w:styleId="Undertittel">
    <w:name w:val="Subtitle"/>
    <w:basedOn w:val="Normal"/>
    <w:next w:val="Normal"/>
    <w:link w:val="UndertittelTegn"/>
    <w:uiPriority w:val="11"/>
    <w:qFormat/>
    <w:rsid w:val="00BC3BB8"/>
    <w:pPr>
      <w:spacing w:after="720" w:line="240" w:lineRule="auto"/>
      <w:jc w:val="right"/>
    </w:pPr>
    <w:rPr>
      <w:rFonts w:asciiTheme="majorHAnsi" w:eastAsiaTheme="majorEastAsia" w:hAnsiTheme="majorHAnsi" w:cstheme="majorBidi"/>
      <w:szCs w:val="22"/>
    </w:rPr>
  </w:style>
  <w:style w:type="character" w:customStyle="1" w:styleId="UndertittelTegn">
    <w:name w:val="Undertittel Tegn"/>
    <w:basedOn w:val="Standardskriftforavsnitt"/>
    <w:link w:val="Undertittel"/>
    <w:uiPriority w:val="11"/>
    <w:rsid w:val="00BC3BB8"/>
    <w:rPr>
      <w:rFonts w:asciiTheme="majorHAnsi" w:eastAsiaTheme="majorEastAsia" w:hAnsiTheme="majorHAnsi" w:cstheme="majorBidi"/>
      <w:szCs w:val="22"/>
    </w:rPr>
  </w:style>
  <w:style w:type="character" w:styleId="Sterk">
    <w:name w:val="Strong"/>
    <w:uiPriority w:val="22"/>
    <w:qFormat/>
    <w:rsid w:val="00BC3BB8"/>
    <w:rPr>
      <w:b/>
      <w:color w:val="C0504D" w:themeColor="accent2"/>
    </w:rPr>
  </w:style>
  <w:style w:type="character" w:styleId="Utheving">
    <w:name w:val="Emphasis"/>
    <w:uiPriority w:val="20"/>
    <w:qFormat/>
    <w:rsid w:val="00BC3BB8"/>
    <w:rPr>
      <w:b/>
      <w:i/>
      <w:spacing w:val="10"/>
    </w:rPr>
  </w:style>
  <w:style w:type="paragraph" w:styleId="Ingenmellomrom">
    <w:name w:val="No Spacing"/>
    <w:basedOn w:val="Normal"/>
    <w:link w:val="IngenmellomromTegn"/>
    <w:uiPriority w:val="1"/>
    <w:qFormat/>
    <w:rsid w:val="00BC3BB8"/>
    <w:pPr>
      <w:spacing w:after="0" w:line="240" w:lineRule="auto"/>
    </w:pPr>
  </w:style>
  <w:style w:type="character" w:customStyle="1" w:styleId="IngenmellomromTegn">
    <w:name w:val="Ingen mellomrom Tegn"/>
    <w:basedOn w:val="Standardskriftforavsnitt"/>
    <w:link w:val="Ingenmellomrom"/>
    <w:uiPriority w:val="1"/>
    <w:rsid w:val="00BC3BB8"/>
  </w:style>
  <w:style w:type="paragraph" w:styleId="Listeavsnitt">
    <w:name w:val="List Paragraph"/>
    <w:basedOn w:val="Normal"/>
    <w:uiPriority w:val="34"/>
    <w:qFormat/>
    <w:rsid w:val="00BC3BB8"/>
    <w:pPr>
      <w:ind w:left="720"/>
      <w:contextualSpacing/>
    </w:pPr>
  </w:style>
  <w:style w:type="paragraph" w:styleId="Sitat">
    <w:name w:val="Quote"/>
    <w:basedOn w:val="Normal"/>
    <w:next w:val="Normal"/>
    <w:link w:val="SitatTegn"/>
    <w:uiPriority w:val="29"/>
    <w:qFormat/>
    <w:rsid w:val="00BC3BB8"/>
    <w:rPr>
      <w:i/>
    </w:rPr>
  </w:style>
  <w:style w:type="character" w:customStyle="1" w:styleId="SitatTegn">
    <w:name w:val="Sitat Tegn"/>
    <w:basedOn w:val="Standardskriftforavsnitt"/>
    <w:link w:val="Sitat"/>
    <w:uiPriority w:val="29"/>
    <w:rsid w:val="00BC3BB8"/>
    <w:rPr>
      <w:i/>
    </w:rPr>
  </w:style>
  <w:style w:type="paragraph" w:styleId="Sterktsitat">
    <w:name w:val="Intense Quote"/>
    <w:basedOn w:val="Normal"/>
    <w:next w:val="Normal"/>
    <w:link w:val="SterktsitatTegn"/>
    <w:uiPriority w:val="30"/>
    <w:qFormat/>
    <w:rsid w:val="00BC3BB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erktsitatTegn">
    <w:name w:val="Sterkt sitat Tegn"/>
    <w:basedOn w:val="Standardskriftforavsnitt"/>
    <w:link w:val="Sterktsitat"/>
    <w:uiPriority w:val="30"/>
    <w:rsid w:val="00BC3BB8"/>
    <w:rPr>
      <w:b/>
      <w:i/>
      <w:color w:val="FFFFFF" w:themeColor="background1"/>
      <w:shd w:val="clear" w:color="auto" w:fill="C0504D" w:themeFill="accent2"/>
    </w:rPr>
  </w:style>
  <w:style w:type="character" w:styleId="Svakutheving">
    <w:name w:val="Subtle Emphasis"/>
    <w:uiPriority w:val="19"/>
    <w:qFormat/>
    <w:rsid w:val="00BC3BB8"/>
    <w:rPr>
      <w:i/>
    </w:rPr>
  </w:style>
  <w:style w:type="character" w:styleId="Sterkutheving">
    <w:name w:val="Intense Emphasis"/>
    <w:uiPriority w:val="21"/>
    <w:qFormat/>
    <w:rsid w:val="00BC3BB8"/>
    <w:rPr>
      <w:b/>
      <w:i/>
      <w:color w:val="C0504D" w:themeColor="accent2"/>
      <w:spacing w:val="10"/>
    </w:rPr>
  </w:style>
  <w:style w:type="character" w:styleId="Svakreferanse">
    <w:name w:val="Subtle Reference"/>
    <w:uiPriority w:val="31"/>
    <w:qFormat/>
    <w:rsid w:val="00BC3BB8"/>
    <w:rPr>
      <w:b/>
    </w:rPr>
  </w:style>
  <w:style w:type="character" w:styleId="Sterkreferanse">
    <w:name w:val="Intense Reference"/>
    <w:uiPriority w:val="32"/>
    <w:qFormat/>
    <w:rsid w:val="00BC3BB8"/>
    <w:rPr>
      <w:b/>
      <w:bCs/>
      <w:smallCaps/>
      <w:spacing w:val="5"/>
      <w:sz w:val="22"/>
      <w:szCs w:val="22"/>
      <w:u w:val="single"/>
    </w:rPr>
  </w:style>
  <w:style w:type="character" w:styleId="Boktittel">
    <w:name w:val="Book Title"/>
    <w:uiPriority w:val="33"/>
    <w:qFormat/>
    <w:rsid w:val="00BC3BB8"/>
    <w:rPr>
      <w:rFonts w:asciiTheme="majorHAnsi" w:eastAsiaTheme="majorEastAsia" w:hAnsiTheme="majorHAnsi" w:cstheme="majorBidi"/>
      <w:i/>
      <w:iCs/>
      <w:sz w:val="20"/>
      <w:szCs w:val="20"/>
    </w:rPr>
  </w:style>
  <w:style w:type="paragraph" w:styleId="Overskriftforinnholdsfortegnelse">
    <w:name w:val="TOC Heading"/>
    <w:basedOn w:val="Overskrift1"/>
    <w:next w:val="Normal"/>
    <w:uiPriority w:val="39"/>
    <w:unhideWhenUsed/>
    <w:qFormat/>
    <w:rsid w:val="00BC3BB8"/>
    <w:pPr>
      <w:outlineLvl w:val="9"/>
    </w:pPr>
    <w:rPr>
      <w:lang w:bidi="en-US"/>
    </w:rPr>
  </w:style>
  <w:style w:type="paragraph" w:styleId="Bobletekst">
    <w:name w:val="Balloon Text"/>
    <w:basedOn w:val="Normal"/>
    <w:link w:val="BobletekstTegn"/>
    <w:uiPriority w:val="99"/>
    <w:semiHidden/>
    <w:unhideWhenUsed/>
    <w:rsid w:val="00E72D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2D0D"/>
    <w:rPr>
      <w:rFonts w:ascii="Tahoma" w:hAnsi="Tahoma" w:cs="Tahoma"/>
      <w:sz w:val="16"/>
      <w:szCs w:val="16"/>
    </w:rPr>
  </w:style>
  <w:style w:type="paragraph" w:styleId="INNH1">
    <w:name w:val="toc 1"/>
    <w:basedOn w:val="Normal"/>
    <w:next w:val="Normal"/>
    <w:autoRedefine/>
    <w:uiPriority w:val="39"/>
    <w:unhideWhenUsed/>
    <w:rsid w:val="00BE0B4F"/>
    <w:pPr>
      <w:tabs>
        <w:tab w:val="left" w:pos="660"/>
        <w:tab w:val="right" w:leader="dot" w:pos="9062"/>
      </w:tabs>
      <w:spacing w:after="100" w:line="240" w:lineRule="auto"/>
    </w:pPr>
  </w:style>
  <w:style w:type="paragraph" w:styleId="INNH2">
    <w:name w:val="toc 2"/>
    <w:basedOn w:val="Normal"/>
    <w:next w:val="Normal"/>
    <w:autoRedefine/>
    <w:uiPriority w:val="39"/>
    <w:unhideWhenUsed/>
    <w:rsid w:val="0056798A"/>
    <w:pPr>
      <w:tabs>
        <w:tab w:val="left" w:pos="880"/>
        <w:tab w:val="right" w:leader="dot" w:pos="9062"/>
      </w:tabs>
      <w:spacing w:after="100" w:line="240" w:lineRule="auto"/>
      <w:ind w:left="198"/>
    </w:pPr>
  </w:style>
  <w:style w:type="paragraph" w:styleId="INNH3">
    <w:name w:val="toc 3"/>
    <w:basedOn w:val="Normal"/>
    <w:next w:val="Normal"/>
    <w:autoRedefine/>
    <w:uiPriority w:val="39"/>
    <w:unhideWhenUsed/>
    <w:rsid w:val="00424226"/>
    <w:pPr>
      <w:tabs>
        <w:tab w:val="left" w:pos="1100"/>
        <w:tab w:val="right" w:leader="dot" w:pos="9062"/>
      </w:tabs>
      <w:spacing w:after="100" w:line="180" w:lineRule="auto"/>
      <w:ind w:left="403"/>
    </w:pPr>
  </w:style>
  <w:style w:type="paragraph" w:styleId="Topptekst">
    <w:name w:val="header"/>
    <w:basedOn w:val="Normal"/>
    <w:link w:val="TopptekstTegn"/>
    <w:uiPriority w:val="99"/>
    <w:unhideWhenUsed/>
    <w:rsid w:val="005360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60DE"/>
  </w:style>
  <w:style w:type="paragraph" w:styleId="Bunntekst">
    <w:name w:val="footer"/>
    <w:basedOn w:val="Normal"/>
    <w:link w:val="BunntekstTegn"/>
    <w:uiPriority w:val="99"/>
    <w:unhideWhenUsed/>
    <w:rsid w:val="005360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60DE"/>
  </w:style>
  <w:style w:type="character" w:styleId="Hyperkobling">
    <w:name w:val="Hyperlink"/>
    <w:basedOn w:val="Standardskriftforavsnitt"/>
    <w:uiPriority w:val="99"/>
    <w:unhideWhenUsed/>
    <w:rsid w:val="00E72D0D"/>
    <w:rPr>
      <w:color w:val="0000FF" w:themeColor="hyperlink"/>
      <w:u w:val="single"/>
    </w:rPr>
  </w:style>
  <w:style w:type="table" w:styleId="Tabellrutenett">
    <w:name w:val="Table Grid"/>
    <w:basedOn w:val="Vanligtabell"/>
    <w:uiPriority w:val="59"/>
    <w:rsid w:val="0081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Tegn"/>
    <w:rsid w:val="00AB515A"/>
    <w:pPr>
      <w:spacing w:after="0" w:line="240" w:lineRule="auto"/>
      <w:jc w:val="left"/>
    </w:pPr>
    <w:rPr>
      <w:rFonts w:ascii="Times New Roman" w:eastAsia="Times New Roman" w:hAnsi="Times New Roman" w:cs="Times New Roman"/>
      <w:sz w:val="24"/>
      <w:szCs w:val="24"/>
      <w:lang w:eastAsia="nb-NO"/>
    </w:rPr>
  </w:style>
  <w:style w:type="character" w:customStyle="1" w:styleId="NormalWebTegn">
    <w:name w:val="Normal (Web) Tegn"/>
    <w:link w:val="NormalWeb"/>
    <w:rsid w:val="00AB515A"/>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39"/>
    <w:rsid w:val="000C0D39"/>
    <w:pPr>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D296C"/>
    <w:rPr>
      <w:sz w:val="16"/>
      <w:szCs w:val="16"/>
    </w:rPr>
  </w:style>
  <w:style w:type="paragraph" w:styleId="Merknadstekst">
    <w:name w:val="annotation text"/>
    <w:basedOn w:val="Normal"/>
    <w:link w:val="MerknadstekstTegn"/>
    <w:uiPriority w:val="99"/>
    <w:semiHidden/>
    <w:unhideWhenUsed/>
    <w:rsid w:val="001D296C"/>
    <w:pPr>
      <w:spacing w:line="240" w:lineRule="auto"/>
    </w:pPr>
  </w:style>
  <w:style w:type="character" w:customStyle="1" w:styleId="MerknadstekstTegn">
    <w:name w:val="Merknadstekst Tegn"/>
    <w:basedOn w:val="Standardskriftforavsnitt"/>
    <w:link w:val="Merknadstekst"/>
    <w:uiPriority w:val="99"/>
    <w:semiHidden/>
    <w:rsid w:val="001D296C"/>
  </w:style>
  <w:style w:type="paragraph" w:styleId="Kommentaremne">
    <w:name w:val="annotation subject"/>
    <w:basedOn w:val="Merknadstekst"/>
    <w:next w:val="Merknadstekst"/>
    <w:link w:val="KommentaremneTegn"/>
    <w:uiPriority w:val="99"/>
    <w:semiHidden/>
    <w:unhideWhenUsed/>
    <w:rsid w:val="001D296C"/>
    <w:rPr>
      <w:b/>
      <w:bCs/>
    </w:rPr>
  </w:style>
  <w:style w:type="character" w:customStyle="1" w:styleId="KommentaremneTegn">
    <w:name w:val="Kommentaremne Tegn"/>
    <w:basedOn w:val="MerknadstekstTegn"/>
    <w:link w:val="Kommentaremne"/>
    <w:uiPriority w:val="99"/>
    <w:semiHidden/>
    <w:rsid w:val="001D296C"/>
    <w:rPr>
      <w:b/>
      <w:bCs/>
    </w:rPr>
  </w:style>
  <w:style w:type="paragraph" w:styleId="Brdtekstinnrykk">
    <w:name w:val="Body Text Indent"/>
    <w:basedOn w:val="Normal"/>
    <w:link w:val="BrdtekstinnrykkTegn"/>
    <w:uiPriority w:val="99"/>
    <w:unhideWhenUsed/>
    <w:rsid w:val="00BE41FF"/>
    <w:pPr>
      <w:spacing w:after="120" w:line="240" w:lineRule="auto"/>
      <w:ind w:left="283"/>
      <w:jc w:val="left"/>
    </w:pPr>
    <w:rPr>
      <w:rFonts w:ascii="Times New Roman" w:eastAsia="Times New Roman" w:hAnsi="Times New Roman" w:cs="Times New Roman"/>
      <w:lang w:eastAsia="nb-NO"/>
    </w:rPr>
  </w:style>
  <w:style w:type="character" w:customStyle="1" w:styleId="BrdtekstinnrykkTegn">
    <w:name w:val="Brødtekstinnrykk Tegn"/>
    <w:basedOn w:val="Standardskriftforavsnitt"/>
    <w:link w:val="Brdtekstinnrykk"/>
    <w:uiPriority w:val="99"/>
    <w:rsid w:val="00BE41FF"/>
    <w:rPr>
      <w:rFonts w:ascii="Times New Roman" w:eastAsia="Times New Roman" w:hAnsi="Times New Roman" w:cs="Times New Roman"/>
      <w:lang w:eastAsia="nb-NO"/>
    </w:rPr>
  </w:style>
  <w:style w:type="character" w:customStyle="1" w:styleId="s1">
    <w:name w:val="s1"/>
    <w:basedOn w:val="Standardskriftforavsnitt"/>
    <w:rsid w:val="00D1191D"/>
  </w:style>
  <w:style w:type="paragraph" w:customStyle="1" w:styleId="Default">
    <w:name w:val="Default"/>
    <w:rsid w:val="009569E0"/>
    <w:pPr>
      <w:autoSpaceDE w:val="0"/>
      <w:autoSpaceDN w:val="0"/>
      <w:adjustRightInd w:val="0"/>
      <w:spacing w:after="0" w:line="240" w:lineRule="auto"/>
      <w:jc w:val="left"/>
    </w:pPr>
    <w:rPr>
      <w:rFonts w:ascii="Calibri" w:hAnsi="Calibri" w:cs="Calibri"/>
      <w:color w:val="000000"/>
      <w:sz w:val="24"/>
      <w:szCs w:val="24"/>
    </w:rPr>
  </w:style>
  <w:style w:type="character" w:customStyle="1" w:styleId="Ulstomtale1">
    <w:name w:val="Uløst omtale1"/>
    <w:basedOn w:val="Standardskriftforavsnitt"/>
    <w:uiPriority w:val="99"/>
    <w:semiHidden/>
    <w:unhideWhenUsed/>
    <w:rsid w:val="002A5C7B"/>
    <w:rPr>
      <w:color w:val="808080"/>
      <w:shd w:val="clear" w:color="auto" w:fill="E6E6E6"/>
    </w:rPr>
  </w:style>
  <w:style w:type="table" w:customStyle="1" w:styleId="Tabellrutenett2">
    <w:name w:val="Tabellrutenett2"/>
    <w:basedOn w:val="Vanligtabell"/>
    <w:next w:val="Tabellrutenett"/>
    <w:uiPriority w:val="59"/>
    <w:rsid w:val="008434CC"/>
    <w:pPr>
      <w:spacing w:after="0" w:line="240" w:lineRule="auto"/>
      <w:jc w:val="left"/>
    </w:pPr>
    <w:rPr>
      <w:rFonts w:ascii="Times New Roman" w:eastAsia="Times New Roman" w:hAnsi="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812173"/>
    <w:pPr>
      <w:spacing w:after="0" w:line="240" w:lineRule="auto"/>
      <w:jc w:val="left"/>
    </w:pPr>
    <w:rPr>
      <w:rFonts w:ascii="Times New Roman" w:eastAsia="Times New Roman" w:hAnsi="Times New Roman" w:cs="Times New Roman"/>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
    <w:name w:val="Body Text"/>
    <w:basedOn w:val="Normal"/>
    <w:link w:val="BrdtekstTegn"/>
    <w:uiPriority w:val="99"/>
    <w:unhideWhenUsed/>
    <w:rsid w:val="00206634"/>
    <w:pPr>
      <w:spacing w:after="120"/>
    </w:pPr>
  </w:style>
  <w:style w:type="character" w:customStyle="1" w:styleId="BrdtekstTegn">
    <w:name w:val="Brødtekst Tegn"/>
    <w:basedOn w:val="Standardskriftforavsnitt"/>
    <w:link w:val="Brdtekst"/>
    <w:uiPriority w:val="99"/>
    <w:rsid w:val="00206634"/>
    <w:rPr>
      <w:sz w:val="22"/>
    </w:rPr>
  </w:style>
  <w:style w:type="character" w:styleId="Omtale">
    <w:name w:val="Mention"/>
    <w:basedOn w:val="Standardskriftforavsnitt"/>
    <w:uiPriority w:val="99"/>
    <w:semiHidden/>
    <w:unhideWhenUsed/>
    <w:rsid w:val="00175AD1"/>
    <w:rPr>
      <w:color w:val="2B579A"/>
      <w:shd w:val="clear" w:color="auto" w:fill="E6E6E6"/>
    </w:rPr>
  </w:style>
  <w:style w:type="table" w:customStyle="1" w:styleId="TableNormal">
    <w:name w:val="Table Normal"/>
    <w:uiPriority w:val="2"/>
    <w:semiHidden/>
    <w:unhideWhenUsed/>
    <w:qFormat/>
    <w:rsid w:val="004845B0"/>
    <w:pPr>
      <w:widowControl w:val="0"/>
      <w:autoSpaceDE w:val="0"/>
      <w:autoSpaceDN w:val="0"/>
      <w:spacing w:after="0" w:line="240" w:lineRule="auto"/>
      <w:jc w:val="left"/>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45B0"/>
    <w:pPr>
      <w:widowControl w:val="0"/>
      <w:autoSpaceDE w:val="0"/>
      <w:autoSpaceDN w:val="0"/>
      <w:spacing w:after="0" w:line="240" w:lineRule="auto"/>
      <w:jc w:val="left"/>
    </w:pPr>
    <w:rPr>
      <w:rFonts w:ascii="Calibri" w:eastAsia="Calibri" w:hAnsi="Calibri" w:cs="Calibri"/>
      <w:szCs w:val="22"/>
      <w:lang w:val="en-US"/>
    </w:rPr>
  </w:style>
  <w:style w:type="character" w:styleId="Ulstomtale">
    <w:name w:val="Unresolved Mention"/>
    <w:basedOn w:val="Standardskriftforavsnitt"/>
    <w:uiPriority w:val="99"/>
    <w:semiHidden/>
    <w:unhideWhenUsed/>
    <w:rsid w:val="00F35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750">
      <w:bodyDiv w:val="1"/>
      <w:marLeft w:val="0"/>
      <w:marRight w:val="0"/>
      <w:marTop w:val="0"/>
      <w:marBottom w:val="0"/>
      <w:divBdr>
        <w:top w:val="none" w:sz="0" w:space="0" w:color="auto"/>
        <w:left w:val="none" w:sz="0" w:space="0" w:color="auto"/>
        <w:bottom w:val="none" w:sz="0" w:space="0" w:color="auto"/>
        <w:right w:val="none" w:sz="0" w:space="0" w:color="auto"/>
      </w:divBdr>
    </w:div>
    <w:div w:id="51080010">
      <w:bodyDiv w:val="1"/>
      <w:marLeft w:val="0"/>
      <w:marRight w:val="0"/>
      <w:marTop w:val="0"/>
      <w:marBottom w:val="0"/>
      <w:divBdr>
        <w:top w:val="none" w:sz="0" w:space="0" w:color="auto"/>
        <w:left w:val="none" w:sz="0" w:space="0" w:color="auto"/>
        <w:bottom w:val="none" w:sz="0" w:space="0" w:color="auto"/>
        <w:right w:val="none" w:sz="0" w:space="0" w:color="auto"/>
      </w:divBdr>
    </w:div>
    <w:div w:id="193740216">
      <w:bodyDiv w:val="1"/>
      <w:marLeft w:val="0"/>
      <w:marRight w:val="0"/>
      <w:marTop w:val="0"/>
      <w:marBottom w:val="0"/>
      <w:divBdr>
        <w:top w:val="none" w:sz="0" w:space="0" w:color="auto"/>
        <w:left w:val="none" w:sz="0" w:space="0" w:color="auto"/>
        <w:bottom w:val="none" w:sz="0" w:space="0" w:color="auto"/>
        <w:right w:val="none" w:sz="0" w:space="0" w:color="auto"/>
      </w:divBdr>
    </w:div>
    <w:div w:id="229115789">
      <w:bodyDiv w:val="1"/>
      <w:marLeft w:val="0"/>
      <w:marRight w:val="0"/>
      <w:marTop w:val="0"/>
      <w:marBottom w:val="0"/>
      <w:divBdr>
        <w:top w:val="none" w:sz="0" w:space="0" w:color="auto"/>
        <w:left w:val="none" w:sz="0" w:space="0" w:color="auto"/>
        <w:bottom w:val="none" w:sz="0" w:space="0" w:color="auto"/>
        <w:right w:val="none" w:sz="0" w:space="0" w:color="auto"/>
      </w:divBdr>
    </w:div>
    <w:div w:id="231814353">
      <w:bodyDiv w:val="1"/>
      <w:marLeft w:val="0"/>
      <w:marRight w:val="0"/>
      <w:marTop w:val="0"/>
      <w:marBottom w:val="0"/>
      <w:divBdr>
        <w:top w:val="none" w:sz="0" w:space="0" w:color="auto"/>
        <w:left w:val="none" w:sz="0" w:space="0" w:color="auto"/>
        <w:bottom w:val="none" w:sz="0" w:space="0" w:color="auto"/>
        <w:right w:val="none" w:sz="0" w:space="0" w:color="auto"/>
      </w:divBdr>
    </w:div>
    <w:div w:id="268926781">
      <w:bodyDiv w:val="1"/>
      <w:marLeft w:val="0"/>
      <w:marRight w:val="0"/>
      <w:marTop w:val="0"/>
      <w:marBottom w:val="0"/>
      <w:divBdr>
        <w:top w:val="none" w:sz="0" w:space="0" w:color="auto"/>
        <w:left w:val="none" w:sz="0" w:space="0" w:color="auto"/>
        <w:bottom w:val="none" w:sz="0" w:space="0" w:color="auto"/>
        <w:right w:val="none" w:sz="0" w:space="0" w:color="auto"/>
      </w:divBdr>
    </w:div>
    <w:div w:id="327247030">
      <w:bodyDiv w:val="1"/>
      <w:marLeft w:val="0"/>
      <w:marRight w:val="0"/>
      <w:marTop w:val="0"/>
      <w:marBottom w:val="0"/>
      <w:divBdr>
        <w:top w:val="none" w:sz="0" w:space="0" w:color="auto"/>
        <w:left w:val="none" w:sz="0" w:space="0" w:color="auto"/>
        <w:bottom w:val="none" w:sz="0" w:space="0" w:color="auto"/>
        <w:right w:val="none" w:sz="0" w:space="0" w:color="auto"/>
      </w:divBdr>
    </w:div>
    <w:div w:id="348722118">
      <w:bodyDiv w:val="1"/>
      <w:marLeft w:val="0"/>
      <w:marRight w:val="0"/>
      <w:marTop w:val="0"/>
      <w:marBottom w:val="0"/>
      <w:divBdr>
        <w:top w:val="none" w:sz="0" w:space="0" w:color="auto"/>
        <w:left w:val="none" w:sz="0" w:space="0" w:color="auto"/>
        <w:bottom w:val="none" w:sz="0" w:space="0" w:color="auto"/>
        <w:right w:val="none" w:sz="0" w:space="0" w:color="auto"/>
      </w:divBdr>
    </w:div>
    <w:div w:id="361714579">
      <w:bodyDiv w:val="1"/>
      <w:marLeft w:val="0"/>
      <w:marRight w:val="0"/>
      <w:marTop w:val="0"/>
      <w:marBottom w:val="0"/>
      <w:divBdr>
        <w:top w:val="none" w:sz="0" w:space="0" w:color="auto"/>
        <w:left w:val="none" w:sz="0" w:space="0" w:color="auto"/>
        <w:bottom w:val="none" w:sz="0" w:space="0" w:color="auto"/>
        <w:right w:val="none" w:sz="0" w:space="0" w:color="auto"/>
      </w:divBdr>
    </w:div>
    <w:div w:id="375277428">
      <w:bodyDiv w:val="1"/>
      <w:marLeft w:val="0"/>
      <w:marRight w:val="0"/>
      <w:marTop w:val="0"/>
      <w:marBottom w:val="0"/>
      <w:divBdr>
        <w:top w:val="none" w:sz="0" w:space="0" w:color="auto"/>
        <w:left w:val="none" w:sz="0" w:space="0" w:color="auto"/>
        <w:bottom w:val="none" w:sz="0" w:space="0" w:color="auto"/>
        <w:right w:val="none" w:sz="0" w:space="0" w:color="auto"/>
      </w:divBdr>
    </w:div>
    <w:div w:id="392703547">
      <w:bodyDiv w:val="1"/>
      <w:marLeft w:val="0"/>
      <w:marRight w:val="0"/>
      <w:marTop w:val="0"/>
      <w:marBottom w:val="0"/>
      <w:divBdr>
        <w:top w:val="none" w:sz="0" w:space="0" w:color="auto"/>
        <w:left w:val="none" w:sz="0" w:space="0" w:color="auto"/>
        <w:bottom w:val="none" w:sz="0" w:space="0" w:color="auto"/>
        <w:right w:val="none" w:sz="0" w:space="0" w:color="auto"/>
      </w:divBdr>
    </w:div>
    <w:div w:id="431053168">
      <w:bodyDiv w:val="1"/>
      <w:marLeft w:val="0"/>
      <w:marRight w:val="0"/>
      <w:marTop w:val="0"/>
      <w:marBottom w:val="0"/>
      <w:divBdr>
        <w:top w:val="none" w:sz="0" w:space="0" w:color="auto"/>
        <w:left w:val="none" w:sz="0" w:space="0" w:color="auto"/>
        <w:bottom w:val="none" w:sz="0" w:space="0" w:color="auto"/>
        <w:right w:val="none" w:sz="0" w:space="0" w:color="auto"/>
      </w:divBdr>
    </w:div>
    <w:div w:id="485517109">
      <w:bodyDiv w:val="1"/>
      <w:marLeft w:val="0"/>
      <w:marRight w:val="0"/>
      <w:marTop w:val="0"/>
      <w:marBottom w:val="0"/>
      <w:divBdr>
        <w:top w:val="none" w:sz="0" w:space="0" w:color="auto"/>
        <w:left w:val="none" w:sz="0" w:space="0" w:color="auto"/>
        <w:bottom w:val="none" w:sz="0" w:space="0" w:color="auto"/>
        <w:right w:val="none" w:sz="0" w:space="0" w:color="auto"/>
      </w:divBdr>
    </w:div>
    <w:div w:id="528840975">
      <w:bodyDiv w:val="1"/>
      <w:marLeft w:val="0"/>
      <w:marRight w:val="0"/>
      <w:marTop w:val="0"/>
      <w:marBottom w:val="0"/>
      <w:divBdr>
        <w:top w:val="none" w:sz="0" w:space="0" w:color="auto"/>
        <w:left w:val="none" w:sz="0" w:space="0" w:color="auto"/>
        <w:bottom w:val="none" w:sz="0" w:space="0" w:color="auto"/>
        <w:right w:val="none" w:sz="0" w:space="0" w:color="auto"/>
      </w:divBdr>
    </w:div>
    <w:div w:id="577977971">
      <w:bodyDiv w:val="1"/>
      <w:marLeft w:val="0"/>
      <w:marRight w:val="0"/>
      <w:marTop w:val="0"/>
      <w:marBottom w:val="0"/>
      <w:divBdr>
        <w:top w:val="none" w:sz="0" w:space="0" w:color="auto"/>
        <w:left w:val="none" w:sz="0" w:space="0" w:color="auto"/>
        <w:bottom w:val="none" w:sz="0" w:space="0" w:color="auto"/>
        <w:right w:val="none" w:sz="0" w:space="0" w:color="auto"/>
      </w:divBdr>
    </w:div>
    <w:div w:id="588585929">
      <w:bodyDiv w:val="1"/>
      <w:marLeft w:val="0"/>
      <w:marRight w:val="0"/>
      <w:marTop w:val="0"/>
      <w:marBottom w:val="0"/>
      <w:divBdr>
        <w:top w:val="none" w:sz="0" w:space="0" w:color="auto"/>
        <w:left w:val="none" w:sz="0" w:space="0" w:color="auto"/>
        <w:bottom w:val="none" w:sz="0" w:space="0" w:color="auto"/>
        <w:right w:val="none" w:sz="0" w:space="0" w:color="auto"/>
      </w:divBdr>
    </w:div>
    <w:div w:id="602615712">
      <w:bodyDiv w:val="1"/>
      <w:marLeft w:val="0"/>
      <w:marRight w:val="0"/>
      <w:marTop w:val="0"/>
      <w:marBottom w:val="0"/>
      <w:divBdr>
        <w:top w:val="none" w:sz="0" w:space="0" w:color="auto"/>
        <w:left w:val="none" w:sz="0" w:space="0" w:color="auto"/>
        <w:bottom w:val="none" w:sz="0" w:space="0" w:color="auto"/>
        <w:right w:val="none" w:sz="0" w:space="0" w:color="auto"/>
      </w:divBdr>
    </w:div>
    <w:div w:id="608051356">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6109368">
      <w:bodyDiv w:val="1"/>
      <w:marLeft w:val="0"/>
      <w:marRight w:val="0"/>
      <w:marTop w:val="0"/>
      <w:marBottom w:val="0"/>
      <w:divBdr>
        <w:top w:val="none" w:sz="0" w:space="0" w:color="auto"/>
        <w:left w:val="none" w:sz="0" w:space="0" w:color="auto"/>
        <w:bottom w:val="none" w:sz="0" w:space="0" w:color="auto"/>
        <w:right w:val="none" w:sz="0" w:space="0" w:color="auto"/>
      </w:divBdr>
    </w:div>
    <w:div w:id="618415004">
      <w:bodyDiv w:val="1"/>
      <w:marLeft w:val="0"/>
      <w:marRight w:val="0"/>
      <w:marTop w:val="0"/>
      <w:marBottom w:val="0"/>
      <w:divBdr>
        <w:top w:val="none" w:sz="0" w:space="0" w:color="auto"/>
        <w:left w:val="none" w:sz="0" w:space="0" w:color="auto"/>
        <w:bottom w:val="none" w:sz="0" w:space="0" w:color="auto"/>
        <w:right w:val="none" w:sz="0" w:space="0" w:color="auto"/>
      </w:divBdr>
    </w:div>
    <w:div w:id="723018447">
      <w:bodyDiv w:val="1"/>
      <w:marLeft w:val="0"/>
      <w:marRight w:val="0"/>
      <w:marTop w:val="0"/>
      <w:marBottom w:val="0"/>
      <w:divBdr>
        <w:top w:val="none" w:sz="0" w:space="0" w:color="auto"/>
        <w:left w:val="none" w:sz="0" w:space="0" w:color="auto"/>
        <w:bottom w:val="none" w:sz="0" w:space="0" w:color="auto"/>
        <w:right w:val="none" w:sz="0" w:space="0" w:color="auto"/>
      </w:divBdr>
    </w:div>
    <w:div w:id="758328796">
      <w:bodyDiv w:val="1"/>
      <w:marLeft w:val="0"/>
      <w:marRight w:val="0"/>
      <w:marTop w:val="0"/>
      <w:marBottom w:val="0"/>
      <w:divBdr>
        <w:top w:val="none" w:sz="0" w:space="0" w:color="auto"/>
        <w:left w:val="none" w:sz="0" w:space="0" w:color="auto"/>
        <w:bottom w:val="none" w:sz="0" w:space="0" w:color="auto"/>
        <w:right w:val="none" w:sz="0" w:space="0" w:color="auto"/>
      </w:divBdr>
    </w:div>
    <w:div w:id="772826423">
      <w:bodyDiv w:val="1"/>
      <w:marLeft w:val="0"/>
      <w:marRight w:val="0"/>
      <w:marTop w:val="0"/>
      <w:marBottom w:val="0"/>
      <w:divBdr>
        <w:top w:val="none" w:sz="0" w:space="0" w:color="auto"/>
        <w:left w:val="none" w:sz="0" w:space="0" w:color="auto"/>
        <w:bottom w:val="none" w:sz="0" w:space="0" w:color="auto"/>
        <w:right w:val="none" w:sz="0" w:space="0" w:color="auto"/>
      </w:divBdr>
    </w:div>
    <w:div w:id="778574430">
      <w:bodyDiv w:val="1"/>
      <w:marLeft w:val="0"/>
      <w:marRight w:val="0"/>
      <w:marTop w:val="0"/>
      <w:marBottom w:val="0"/>
      <w:divBdr>
        <w:top w:val="none" w:sz="0" w:space="0" w:color="auto"/>
        <w:left w:val="none" w:sz="0" w:space="0" w:color="auto"/>
        <w:bottom w:val="none" w:sz="0" w:space="0" w:color="auto"/>
        <w:right w:val="none" w:sz="0" w:space="0" w:color="auto"/>
      </w:divBdr>
    </w:div>
    <w:div w:id="861936108">
      <w:bodyDiv w:val="1"/>
      <w:marLeft w:val="0"/>
      <w:marRight w:val="0"/>
      <w:marTop w:val="0"/>
      <w:marBottom w:val="0"/>
      <w:divBdr>
        <w:top w:val="none" w:sz="0" w:space="0" w:color="auto"/>
        <w:left w:val="none" w:sz="0" w:space="0" w:color="auto"/>
        <w:bottom w:val="none" w:sz="0" w:space="0" w:color="auto"/>
        <w:right w:val="none" w:sz="0" w:space="0" w:color="auto"/>
      </w:divBdr>
    </w:div>
    <w:div w:id="869804690">
      <w:bodyDiv w:val="1"/>
      <w:marLeft w:val="0"/>
      <w:marRight w:val="0"/>
      <w:marTop w:val="0"/>
      <w:marBottom w:val="0"/>
      <w:divBdr>
        <w:top w:val="none" w:sz="0" w:space="0" w:color="auto"/>
        <w:left w:val="none" w:sz="0" w:space="0" w:color="auto"/>
        <w:bottom w:val="none" w:sz="0" w:space="0" w:color="auto"/>
        <w:right w:val="none" w:sz="0" w:space="0" w:color="auto"/>
      </w:divBdr>
    </w:div>
    <w:div w:id="898827278">
      <w:bodyDiv w:val="1"/>
      <w:marLeft w:val="0"/>
      <w:marRight w:val="0"/>
      <w:marTop w:val="0"/>
      <w:marBottom w:val="0"/>
      <w:divBdr>
        <w:top w:val="none" w:sz="0" w:space="0" w:color="auto"/>
        <w:left w:val="none" w:sz="0" w:space="0" w:color="auto"/>
        <w:bottom w:val="none" w:sz="0" w:space="0" w:color="auto"/>
        <w:right w:val="none" w:sz="0" w:space="0" w:color="auto"/>
      </w:divBdr>
    </w:div>
    <w:div w:id="903830451">
      <w:bodyDiv w:val="1"/>
      <w:marLeft w:val="0"/>
      <w:marRight w:val="0"/>
      <w:marTop w:val="0"/>
      <w:marBottom w:val="0"/>
      <w:divBdr>
        <w:top w:val="none" w:sz="0" w:space="0" w:color="auto"/>
        <w:left w:val="none" w:sz="0" w:space="0" w:color="auto"/>
        <w:bottom w:val="none" w:sz="0" w:space="0" w:color="auto"/>
        <w:right w:val="none" w:sz="0" w:space="0" w:color="auto"/>
      </w:divBdr>
    </w:div>
    <w:div w:id="907498703">
      <w:bodyDiv w:val="1"/>
      <w:marLeft w:val="0"/>
      <w:marRight w:val="0"/>
      <w:marTop w:val="0"/>
      <w:marBottom w:val="0"/>
      <w:divBdr>
        <w:top w:val="none" w:sz="0" w:space="0" w:color="auto"/>
        <w:left w:val="none" w:sz="0" w:space="0" w:color="auto"/>
        <w:bottom w:val="none" w:sz="0" w:space="0" w:color="auto"/>
        <w:right w:val="none" w:sz="0" w:space="0" w:color="auto"/>
      </w:divBdr>
    </w:div>
    <w:div w:id="911545688">
      <w:bodyDiv w:val="1"/>
      <w:marLeft w:val="0"/>
      <w:marRight w:val="0"/>
      <w:marTop w:val="0"/>
      <w:marBottom w:val="0"/>
      <w:divBdr>
        <w:top w:val="none" w:sz="0" w:space="0" w:color="auto"/>
        <w:left w:val="none" w:sz="0" w:space="0" w:color="auto"/>
        <w:bottom w:val="none" w:sz="0" w:space="0" w:color="auto"/>
        <w:right w:val="none" w:sz="0" w:space="0" w:color="auto"/>
      </w:divBdr>
    </w:div>
    <w:div w:id="958727425">
      <w:bodyDiv w:val="1"/>
      <w:marLeft w:val="0"/>
      <w:marRight w:val="0"/>
      <w:marTop w:val="0"/>
      <w:marBottom w:val="0"/>
      <w:divBdr>
        <w:top w:val="none" w:sz="0" w:space="0" w:color="auto"/>
        <w:left w:val="none" w:sz="0" w:space="0" w:color="auto"/>
        <w:bottom w:val="none" w:sz="0" w:space="0" w:color="auto"/>
        <w:right w:val="none" w:sz="0" w:space="0" w:color="auto"/>
      </w:divBdr>
    </w:div>
    <w:div w:id="993098626">
      <w:bodyDiv w:val="1"/>
      <w:marLeft w:val="0"/>
      <w:marRight w:val="0"/>
      <w:marTop w:val="0"/>
      <w:marBottom w:val="0"/>
      <w:divBdr>
        <w:top w:val="none" w:sz="0" w:space="0" w:color="auto"/>
        <w:left w:val="none" w:sz="0" w:space="0" w:color="auto"/>
        <w:bottom w:val="none" w:sz="0" w:space="0" w:color="auto"/>
        <w:right w:val="none" w:sz="0" w:space="0" w:color="auto"/>
      </w:divBdr>
    </w:div>
    <w:div w:id="1008679016">
      <w:bodyDiv w:val="1"/>
      <w:marLeft w:val="0"/>
      <w:marRight w:val="0"/>
      <w:marTop w:val="0"/>
      <w:marBottom w:val="0"/>
      <w:divBdr>
        <w:top w:val="none" w:sz="0" w:space="0" w:color="auto"/>
        <w:left w:val="none" w:sz="0" w:space="0" w:color="auto"/>
        <w:bottom w:val="none" w:sz="0" w:space="0" w:color="auto"/>
        <w:right w:val="none" w:sz="0" w:space="0" w:color="auto"/>
      </w:divBdr>
    </w:div>
    <w:div w:id="1011837504">
      <w:bodyDiv w:val="1"/>
      <w:marLeft w:val="0"/>
      <w:marRight w:val="0"/>
      <w:marTop w:val="0"/>
      <w:marBottom w:val="0"/>
      <w:divBdr>
        <w:top w:val="none" w:sz="0" w:space="0" w:color="auto"/>
        <w:left w:val="none" w:sz="0" w:space="0" w:color="auto"/>
        <w:bottom w:val="none" w:sz="0" w:space="0" w:color="auto"/>
        <w:right w:val="none" w:sz="0" w:space="0" w:color="auto"/>
      </w:divBdr>
    </w:div>
    <w:div w:id="1062556252">
      <w:bodyDiv w:val="1"/>
      <w:marLeft w:val="0"/>
      <w:marRight w:val="0"/>
      <w:marTop w:val="0"/>
      <w:marBottom w:val="0"/>
      <w:divBdr>
        <w:top w:val="none" w:sz="0" w:space="0" w:color="auto"/>
        <w:left w:val="none" w:sz="0" w:space="0" w:color="auto"/>
        <w:bottom w:val="none" w:sz="0" w:space="0" w:color="auto"/>
        <w:right w:val="none" w:sz="0" w:space="0" w:color="auto"/>
      </w:divBdr>
    </w:div>
    <w:div w:id="1070955954">
      <w:bodyDiv w:val="1"/>
      <w:marLeft w:val="0"/>
      <w:marRight w:val="0"/>
      <w:marTop w:val="0"/>
      <w:marBottom w:val="0"/>
      <w:divBdr>
        <w:top w:val="none" w:sz="0" w:space="0" w:color="auto"/>
        <w:left w:val="none" w:sz="0" w:space="0" w:color="auto"/>
        <w:bottom w:val="none" w:sz="0" w:space="0" w:color="auto"/>
        <w:right w:val="none" w:sz="0" w:space="0" w:color="auto"/>
      </w:divBdr>
    </w:div>
    <w:div w:id="1149908039">
      <w:bodyDiv w:val="1"/>
      <w:marLeft w:val="0"/>
      <w:marRight w:val="0"/>
      <w:marTop w:val="0"/>
      <w:marBottom w:val="0"/>
      <w:divBdr>
        <w:top w:val="none" w:sz="0" w:space="0" w:color="auto"/>
        <w:left w:val="none" w:sz="0" w:space="0" w:color="auto"/>
        <w:bottom w:val="none" w:sz="0" w:space="0" w:color="auto"/>
        <w:right w:val="none" w:sz="0" w:space="0" w:color="auto"/>
      </w:divBdr>
    </w:div>
    <w:div w:id="1159464212">
      <w:bodyDiv w:val="1"/>
      <w:marLeft w:val="0"/>
      <w:marRight w:val="0"/>
      <w:marTop w:val="0"/>
      <w:marBottom w:val="0"/>
      <w:divBdr>
        <w:top w:val="none" w:sz="0" w:space="0" w:color="auto"/>
        <w:left w:val="none" w:sz="0" w:space="0" w:color="auto"/>
        <w:bottom w:val="none" w:sz="0" w:space="0" w:color="auto"/>
        <w:right w:val="none" w:sz="0" w:space="0" w:color="auto"/>
      </w:divBdr>
    </w:div>
    <w:div w:id="1187254272">
      <w:bodyDiv w:val="1"/>
      <w:marLeft w:val="0"/>
      <w:marRight w:val="0"/>
      <w:marTop w:val="0"/>
      <w:marBottom w:val="0"/>
      <w:divBdr>
        <w:top w:val="none" w:sz="0" w:space="0" w:color="auto"/>
        <w:left w:val="none" w:sz="0" w:space="0" w:color="auto"/>
        <w:bottom w:val="none" w:sz="0" w:space="0" w:color="auto"/>
        <w:right w:val="none" w:sz="0" w:space="0" w:color="auto"/>
      </w:divBdr>
    </w:div>
    <w:div w:id="1199705824">
      <w:bodyDiv w:val="1"/>
      <w:marLeft w:val="0"/>
      <w:marRight w:val="0"/>
      <w:marTop w:val="0"/>
      <w:marBottom w:val="0"/>
      <w:divBdr>
        <w:top w:val="none" w:sz="0" w:space="0" w:color="auto"/>
        <w:left w:val="none" w:sz="0" w:space="0" w:color="auto"/>
        <w:bottom w:val="none" w:sz="0" w:space="0" w:color="auto"/>
        <w:right w:val="none" w:sz="0" w:space="0" w:color="auto"/>
      </w:divBdr>
    </w:div>
    <w:div w:id="1213427370">
      <w:bodyDiv w:val="1"/>
      <w:marLeft w:val="0"/>
      <w:marRight w:val="0"/>
      <w:marTop w:val="0"/>
      <w:marBottom w:val="0"/>
      <w:divBdr>
        <w:top w:val="none" w:sz="0" w:space="0" w:color="auto"/>
        <w:left w:val="none" w:sz="0" w:space="0" w:color="auto"/>
        <w:bottom w:val="none" w:sz="0" w:space="0" w:color="auto"/>
        <w:right w:val="none" w:sz="0" w:space="0" w:color="auto"/>
      </w:divBdr>
    </w:div>
    <w:div w:id="1229537980">
      <w:bodyDiv w:val="1"/>
      <w:marLeft w:val="0"/>
      <w:marRight w:val="0"/>
      <w:marTop w:val="0"/>
      <w:marBottom w:val="0"/>
      <w:divBdr>
        <w:top w:val="none" w:sz="0" w:space="0" w:color="auto"/>
        <w:left w:val="none" w:sz="0" w:space="0" w:color="auto"/>
        <w:bottom w:val="none" w:sz="0" w:space="0" w:color="auto"/>
        <w:right w:val="none" w:sz="0" w:space="0" w:color="auto"/>
      </w:divBdr>
    </w:div>
    <w:div w:id="1267621149">
      <w:bodyDiv w:val="1"/>
      <w:marLeft w:val="0"/>
      <w:marRight w:val="0"/>
      <w:marTop w:val="0"/>
      <w:marBottom w:val="0"/>
      <w:divBdr>
        <w:top w:val="none" w:sz="0" w:space="0" w:color="auto"/>
        <w:left w:val="none" w:sz="0" w:space="0" w:color="auto"/>
        <w:bottom w:val="none" w:sz="0" w:space="0" w:color="auto"/>
        <w:right w:val="none" w:sz="0" w:space="0" w:color="auto"/>
      </w:divBdr>
    </w:div>
    <w:div w:id="1286811368">
      <w:bodyDiv w:val="1"/>
      <w:marLeft w:val="0"/>
      <w:marRight w:val="0"/>
      <w:marTop w:val="0"/>
      <w:marBottom w:val="0"/>
      <w:divBdr>
        <w:top w:val="none" w:sz="0" w:space="0" w:color="auto"/>
        <w:left w:val="none" w:sz="0" w:space="0" w:color="auto"/>
        <w:bottom w:val="none" w:sz="0" w:space="0" w:color="auto"/>
        <w:right w:val="none" w:sz="0" w:space="0" w:color="auto"/>
      </w:divBdr>
    </w:div>
    <w:div w:id="1298532719">
      <w:bodyDiv w:val="1"/>
      <w:marLeft w:val="0"/>
      <w:marRight w:val="0"/>
      <w:marTop w:val="0"/>
      <w:marBottom w:val="0"/>
      <w:divBdr>
        <w:top w:val="none" w:sz="0" w:space="0" w:color="auto"/>
        <w:left w:val="none" w:sz="0" w:space="0" w:color="auto"/>
        <w:bottom w:val="none" w:sz="0" w:space="0" w:color="auto"/>
        <w:right w:val="none" w:sz="0" w:space="0" w:color="auto"/>
      </w:divBdr>
    </w:div>
    <w:div w:id="1303657727">
      <w:bodyDiv w:val="1"/>
      <w:marLeft w:val="0"/>
      <w:marRight w:val="0"/>
      <w:marTop w:val="0"/>
      <w:marBottom w:val="0"/>
      <w:divBdr>
        <w:top w:val="none" w:sz="0" w:space="0" w:color="auto"/>
        <w:left w:val="none" w:sz="0" w:space="0" w:color="auto"/>
        <w:bottom w:val="none" w:sz="0" w:space="0" w:color="auto"/>
        <w:right w:val="none" w:sz="0" w:space="0" w:color="auto"/>
      </w:divBdr>
    </w:div>
    <w:div w:id="1331448515">
      <w:bodyDiv w:val="1"/>
      <w:marLeft w:val="0"/>
      <w:marRight w:val="0"/>
      <w:marTop w:val="0"/>
      <w:marBottom w:val="0"/>
      <w:divBdr>
        <w:top w:val="none" w:sz="0" w:space="0" w:color="auto"/>
        <w:left w:val="none" w:sz="0" w:space="0" w:color="auto"/>
        <w:bottom w:val="none" w:sz="0" w:space="0" w:color="auto"/>
        <w:right w:val="none" w:sz="0" w:space="0" w:color="auto"/>
      </w:divBdr>
    </w:div>
    <w:div w:id="1333530238">
      <w:bodyDiv w:val="1"/>
      <w:marLeft w:val="0"/>
      <w:marRight w:val="0"/>
      <w:marTop w:val="0"/>
      <w:marBottom w:val="0"/>
      <w:divBdr>
        <w:top w:val="none" w:sz="0" w:space="0" w:color="auto"/>
        <w:left w:val="none" w:sz="0" w:space="0" w:color="auto"/>
        <w:bottom w:val="none" w:sz="0" w:space="0" w:color="auto"/>
        <w:right w:val="none" w:sz="0" w:space="0" w:color="auto"/>
      </w:divBdr>
    </w:div>
    <w:div w:id="1343971059">
      <w:bodyDiv w:val="1"/>
      <w:marLeft w:val="0"/>
      <w:marRight w:val="0"/>
      <w:marTop w:val="0"/>
      <w:marBottom w:val="0"/>
      <w:divBdr>
        <w:top w:val="none" w:sz="0" w:space="0" w:color="auto"/>
        <w:left w:val="none" w:sz="0" w:space="0" w:color="auto"/>
        <w:bottom w:val="none" w:sz="0" w:space="0" w:color="auto"/>
        <w:right w:val="none" w:sz="0" w:space="0" w:color="auto"/>
      </w:divBdr>
    </w:div>
    <w:div w:id="1350331384">
      <w:bodyDiv w:val="1"/>
      <w:marLeft w:val="0"/>
      <w:marRight w:val="0"/>
      <w:marTop w:val="0"/>
      <w:marBottom w:val="0"/>
      <w:divBdr>
        <w:top w:val="none" w:sz="0" w:space="0" w:color="auto"/>
        <w:left w:val="none" w:sz="0" w:space="0" w:color="auto"/>
        <w:bottom w:val="none" w:sz="0" w:space="0" w:color="auto"/>
        <w:right w:val="none" w:sz="0" w:space="0" w:color="auto"/>
      </w:divBdr>
    </w:div>
    <w:div w:id="1435829170">
      <w:bodyDiv w:val="1"/>
      <w:marLeft w:val="0"/>
      <w:marRight w:val="0"/>
      <w:marTop w:val="0"/>
      <w:marBottom w:val="0"/>
      <w:divBdr>
        <w:top w:val="none" w:sz="0" w:space="0" w:color="auto"/>
        <w:left w:val="none" w:sz="0" w:space="0" w:color="auto"/>
        <w:bottom w:val="none" w:sz="0" w:space="0" w:color="auto"/>
        <w:right w:val="none" w:sz="0" w:space="0" w:color="auto"/>
      </w:divBdr>
    </w:div>
    <w:div w:id="1442913738">
      <w:bodyDiv w:val="1"/>
      <w:marLeft w:val="0"/>
      <w:marRight w:val="0"/>
      <w:marTop w:val="0"/>
      <w:marBottom w:val="0"/>
      <w:divBdr>
        <w:top w:val="none" w:sz="0" w:space="0" w:color="auto"/>
        <w:left w:val="none" w:sz="0" w:space="0" w:color="auto"/>
        <w:bottom w:val="none" w:sz="0" w:space="0" w:color="auto"/>
        <w:right w:val="none" w:sz="0" w:space="0" w:color="auto"/>
      </w:divBdr>
    </w:div>
    <w:div w:id="1475559797">
      <w:bodyDiv w:val="1"/>
      <w:marLeft w:val="0"/>
      <w:marRight w:val="0"/>
      <w:marTop w:val="0"/>
      <w:marBottom w:val="0"/>
      <w:divBdr>
        <w:top w:val="none" w:sz="0" w:space="0" w:color="auto"/>
        <w:left w:val="none" w:sz="0" w:space="0" w:color="auto"/>
        <w:bottom w:val="none" w:sz="0" w:space="0" w:color="auto"/>
        <w:right w:val="none" w:sz="0" w:space="0" w:color="auto"/>
      </w:divBdr>
    </w:div>
    <w:div w:id="1484659317">
      <w:bodyDiv w:val="1"/>
      <w:marLeft w:val="0"/>
      <w:marRight w:val="0"/>
      <w:marTop w:val="0"/>
      <w:marBottom w:val="0"/>
      <w:divBdr>
        <w:top w:val="none" w:sz="0" w:space="0" w:color="auto"/>
        <w:left w:val="none" w:sz="0" w:space="0" w:color="auto"/>
        <w:bottom w:val="none" w:sz="0" w:space="0" w:color="auto"/>
        <w:right w:val="none" w:sz="0" w:space="0" w:color="auto"/>
      </w:divBdr>
    </w:div>
    <w:div w:id="1487015375">
      <w:bodyDiv w:val="1"/>
      <w:marLeft w:val="0"/>
      <w:marRight w:val="0"/>
      <w:marTop w:val="0"/>
      <w:marBottom w:val="0"/>
      <w:divBdr>
        <w:top w:val="none" w:sz="0" w:space="0" w:color="auto"/>
        <w:left w:val="none" w:sz="0" w:space="0" w:color="auto"/>
        <w:bottom w:val="none" w:sz="0" w:space="0" w:color="auto"/>
        <w:right w:val="none" w:sz="0" w:space="0" w:color="auto"/>
      </w:divBdr>
    </w:div>
    <w:div w:id="1494447201">
      <w:bodyDiv w:val="1"/>
      <w:marLeft w:val="0"/>
      <w:marRight w:val="0"/>
      <w:marTop w:val="0"/>
      <w:marBottom w:val="0"/>
      <w:divBdr>
        <w:top w:val="none" w:sz="0" w:space="0" w:color="auto"/>
        <w:left w:val="none" w:sz="0" w:space="0" w:color="auto"/>
        <w:bottom w:val="none" w:sz="0" w:space="0" w:color="auto"/>
        <w:right w:val="none" w:sz="0" w:space="0" w:color="auto"/>
      </w:divBdr>
    </w:div>
    <w:div w:id="1528061714">
      <w:bodyDiv w:val="1"/>
      <w:marLeft w:val="0"/>
      <w:marRight w:val="0"/>
      <w:marTop w:val="0"/>
      <w:marBottom w:val="0"/>
      <w:divBdr>
        <w:top w:val="none" w:sz="0" w:space="0" w:color="auto"/>
        <w:left w:val="none" w:sz="0" w:space="0" w:color="auto"/>
        <w:bottom w:val="none" w:sz="0" w:space="0" w:color="auto"/>
        <w:right w:val="none" w:sz="0" w:space="0" w:color="auto"/>
      </w:divBdr>
    </w:div>
    <w:div w:id="1546746635">
      <w:bodyDiv w:val="1"/>
      <w:marLeft w:val="0"/>
      <w:marRight w:val="0"/>
      <w:marTop w:val="0"/>
      <w:marBottom w:val="0"/>
      <w:divBdr>
        <w:top w:val="none" w:sz="0" w:space="0" w:color="auto"/>
        <w:left w:val="none" w:sz="0" w:space="0" w:color="auto"/>
        <w:bottom w:val="none" w:sz="0" w:space="0" w:color="auto"/>
        <w:right w:val="none" w:sz="0" w:space="0" w:color="auto"/>
      </w:divBdr>
    </w:div>
    <w:div w:id="1559976358">
      <w:bodyDiv w:val="1"/>
      <w:marLeft w:val="0"/>
      <w:marRight w:val="0"/>
      <w:marTop w:val="0"/>
      <w:marBottom w:val="0"/>
      <w:divBdr>
        <w:top w:val="none" w:sz="0" w:space="0" w:color="auto"/>
        <w:left w:val="none" w:sz="0" w:space="0" w:color="auto"/>
        <w:bottom w:val="none" w:sz="0" w:space="0" w:color="auto"/>
        <w:right w:val="none" w:sz="0" w:space="0" w:color="auto"/>
      </w:divBdr>
    </w:div>
    <w:div w:id="1588879091">
      <w:bodyDiv w:val="1"/>
      <w:marLeft w:val="0"/>
      <w:marRight w:val="0"/>
      <w:marTop w:val="0"/>
      <w:marBottom w:val="0"/>
      <w:divBdr>
        <w:top w:val="none" w:sz="0" w:space="0" w:color="auto"/>
        <w:left w:val="none" w:sz="0" w:space="0" w:color="auto"/>
        <w:bottom w:val="none" w:sz="0" w:space="0" w:color="auto"/>
        <w:right w:val="none" w:sz="0" w:space="0" w:color="auto"/>
      </w:divBdr>
    </w:div>
    <w:div w:id="1635912474">
      <w:bodyDiv w:val="1"/>
      <w:marLeft w:val="0"/>
      <w:marRight w:val="0"/>
      <w:marTop w:val="0"/>
      <w:marBottom w:val="0"/>
      <w:divBdr>
        <w:top w:val="none" w:sz="0" w:space="0" w:color="auto"/>
        <w:left w:val="none" w:sz="0" w:space="0" w:color="auto"/>
        <w:bottom w:val="none" w:sz="0" w:space="0" w:color="auto"/>
        <w:right w:val="none" w:sz="0" w:space="0" w:color="auto"/>
      </w:divBdr>
    </w:div>
    <w:div w:id="1711804945">
      <w:bodyDiv w:val="1"/>
      <w:marLeft w:val="0"/>
      <w:marRight w:val="0"/>
      <w:marTop w:val="0"/>
      <w:marBottom w:val="0"/>
      <w:divBdr>
        <w:top w:val="none" w:sz="0" w:space="0" w:color="auto"/>
        <w:left w:val="none" w:sz="0" w:space="0" w:color="auto"/>
        <w:bottom w:val="none" w:sz="0" w:space="0" w:color="auto"/>
        <w:right w:val="none" w:sz="0" w:space="0" w:color="auto"/>
      </w:divBdr>
    </w:div>
    <w:div w:id="1755782098">
      <w:bodyDiv w:val="1"/>
      <w:marLeft w:val="0"/>
      <w:marRight w:val="0"/>
      <w:marTop w:val="0"/>
      <w:marBottom w:val="0"/>
      <w:divBdr>
        <w:top w:val="none" w:sz="0" w:space="0" w:color="auto"/>
        <w:left w:val="none" w:sz="0" w:space="0" w:color="auto"/>
        <w:bottom w:val="none" w:sz="0" w:space="0" w:color="auto"/>
        <w:right w:val="none" w:sz="0" w:space="0" w:color="auto"/>
      </w:divBdr>
    </w:div>
    <w:div w:id="1759018500">
      <w:bodyDiv w:val="1"/>
      <w:marLeft w:val="0"/>
      <w:marRight w:val="0"/>
      <w:marTop w:val="0"/>
      <w:marBottom w:val="0"/>
      <w:divBdr>
        <w:top w:val="none" w:sz="0" w:space="0" w:color="auto"/>
        <w:left w:val="none" w:sz="0" w:space="0" w:color="auto"/>
        <w:bottom w:val="none" w:sz="0" w:space="0" w:color="auto"/>
        <w:right w:val="none" w:sz="0" w:space="0" w:color="auto"/>
      </w:divBdr>
    </w:div>
    <w:div w:id="1777092413">
      <w:bodyDiv w:val="1"/>
      <w:marLeft w:val="0"/>
      <w:marRight w:val="0"/>
      <w:marTop w:val="0"/>
      <w:marBottom w:val="0"/>
      <w:divBdr>
        <w:top w:val="none" w:sz="0" w:space="0" w:color="auto"/>
        <w:left w:val="none" w:sz="0" w:space="0" w:color="auto"/>
        <w:bottom w:val="none" w:sz="0" w:space="0" w:color="auto"/>
        <w:right w:val="none" w:sz="0" w:space="0" w:color="auto"/>
      </w:divBdr>
    </w:div>
    <w:div w:id="1801804744">
      <w:bodyDiv w:val="1"/>
      <w:marLeft w:val="0"/>
      <w:marRight w:val="0"/>
      <w:marTop w:val="0"/>
      <w:marBottom w:val="0"/>
      <w:divBdr>
        <w:top w:val="none" w:sz="0" w:space="0" w:color="auto"/>
        <w:left w:val="none" w:sz="0" w:space="0" w:color="auto"/>
        <w:bottom w:val="none" w:sz="0" w:space="0" w:color="auto"/>
        <w:right w:val="none" w:sz="0" w:space="0" w:color="auto"/>
      </w:divBdr>
    </w:div>
    <w:div w:id="1830511373">
      <w:bodyDiv w:val="1"/>
      <w:marLeft w:val="0"/>
      <w:marRight w:val="0"/>
      <w:marTop w:val="0"/>
      <w:marBottom w:val="0"/>
      <w:divBdr>
        <w:top w:val="none" w:sz="0" w:space="0" w:color="auto"/>
        <w:left w:val="none" w:sz="0" w:space="0" w:color="auto"/>
        <w:bottom w:val="none" w:sz="0" w:space="0" w:color="auto"/>
        <w:right w:val="none" w:sz="0" w:space="0" w:color="auto"/>
      </w:divBdr>
    </w:div>
    <w:div w:id="1843279880">
      <w:bodyDiv w:val="1"/>
      <w:marLeft w:val="0"/>
      <w:marRight w:val="0"/>
      <w:marTop w:val="0"/>
      <w:marBottom w:val="0"/>
      <w:divBdr>
        <w:top w:val="none" w:sz="0" w:space="0" w:color="auto"/>
        <w:left w:val="none" w:sz="0" w:space="0" w:color="auto"/>
        <w:bottom w:val="none" w:sz="0" w:space="0" w:color="auto"/>
        <w:right w:val="none" w:sz="0" w:space="0" w:color="auto"/>
      </w:divBdr>
    </w:div>
    <w:div w:id="1863519506">
      <w:bodyDiv w:val="1"/>
      <w:marLeft w:val="0"/>
      <w:marRight w:val="0"/>
      <w:marTop w:val="0"/>
      <w:marBottom w:val="0"/>
      <w:divBdr>
        <w:top w:val="none" w:sz="0" w:space="0" w:color="auto"/>
        <w:left w:val="none" w:sz="0" w:space="0" w:color="auto"/>
        <w:bottom w:val="none" w:sz="0" w:space="0" w:color="auto"/>
        <w:right w:val="none" w:sz="0" w:space="0" w:color="auto"/>
      </w:divBdr>
    </w:div>
    <w:div w:id="1873226055">
      <w:bodyDiv w:val="1"/>
      <w:marLeft w:val="0"/>
      <w:marRight w:val="0"/>
      <w:marTop w:val="0"/>
      <w:marBottom w:val="0"/>
      <w:divBdr>
        <w:top w:val="none" w:sz="0" w:space="0" w:color="auto"/>
        <w:left w:val="none" w:sz="0" w:space="0" w:color="auto"/>
        <w:bottom w:val="none" w:sz="0" w:space="0" w:color="auto"/>
        <w:right w:val="none" w:sz="0" w:space="0" w:color="auto"/>
      </w:divBdr>
    </w:div>
    <w:div w:id="1889800523">
      <w:bodyDiv w:val="1"/>
      <w:marLeft w:val="0"/>
      <w:marRight w:val="0"/>
      <w:marTop w:val="0"/>
      <w:marBottom w:val="0"/>
      <w:divBdr>
        <w:top w:val="none" w:sz="0" w:space="0" w:color="auto"/>
        <w:left w:val="none" w:sz="0" w:space="0" w:color="auto"/>
        <w:bottom w:val="none" w:sz="0" w:space="0" w:color="auto"/>
        <w:right w:val="none" w:sz="0" w:space="0" w:color="auto"/>
      </w:divBdr>
    </w:div>
    <w:div w:id="1953434851">
      <w:bodyDiv w:val="1"/>
      <w:marLeft w:val="0"/>
      <w:marRight w:val="0"/>
      <w:marTop w:val="0"/>
      <w:marBottom w:val="0"/>
      <w:divBdr>
        <w:top w:val="none" w:sz="0" w:space="0" w:color="auto"/>
        <w:left w:val="none" w:sz="0" w:space="0" w:color="auto"/>
        <w:bottom w:val="none" w:sz="0" w:space="0" w:color="auto"/>
        <w:right w:val="none" w:sz="0" w:space="0" w:color="auto"/>
      </w:divBdr>
    </w:div>
    <w:div w:id="2000965257">
      <w:bodyDiv w:val="1"/>
      <w:marLeft w:val="0"/>
      <w:marRight w:val="0"/>
      <w:marTop w:val="0"/>
      <w:marBottom w:val="0"/>
      <w:divBdr>
        <w:top w:val="none" w:sz="0" w:space="0" w:color="auto"/>
        <w:left w:val="none" w:sz="0" w:space="0" w:color="auto"/>
        <w:bottom w:val="none" w:sz="0" w:space="0" w:color="auto"/>
        <w:right w:val="none" w:sz="0" w:space="0" w:color="auto"/>
      </w:divBdr>
    </w:div>
    <w:div w:id="2002540421">
      <w:bodyDiv w:val="1"/>
      <w:marLeft w:val="0"/>
      <w:marRight w:val="0"/>
      <w:marTop w:val="0"/>
      <w:marBottom w:val="0"/>
      <w:divBdr>
        <w:top w:val="none" w:sz="0" w:space="0" w:color="auto"/>
        <w:left w:val="none" w:sz="0" w:space="0" w:color="auto"/>
        <w:bottom w:val="none" w:sz="0" w:space="0" w:color="auto"/>
        <w:right w:val="none" w:sz="0" w:space="0" w:color="auto"/>
      </w:divBdr>
    </w:div>
    <w:div w:id="2040466455">
      <w:bodyDiv w:val="1"/>
      <w:marLeft w:val="0"/>
      <w:marRight w:val="0"/>
      <w:marTop w:val="0"/>
      <w:marBottom w:val="0"/>
      <w:divBdr>
        <w:top w:val="none" w:sz="0" w:space="0" w:color="auto"/>
        <w:left w:val="none" w:sz="0" w:space="0" w:color="auto"/>
        <w:bottom w:val="none" w:sz="0" w:space="0" w:color="auto"/>
        <w:right w:val="none" w:sz="0" w:space="0" w:color="auto"/>
      </w:divBdr>
    </w:div>
    <w:div w:id="2096582798">
      <w:bodyDiv w:val="1"/>
      <w:marLeft w:val="0"/>
      <w:marRight w:val="0"/>
      <w:marTop w:val="0"/>
      <w:marBottom w:val="0"/>
      <w:divBdr>
        <w:top w:val="none" w:sz="0" w:space="0" w:color="auto"/>
        <w:left w:val="none" w:sz="0" w:space="0" w:color="auto"/>
        <w:bottom w:val="none" w:sz="0" w:space="0" w:color="auto"/>
        <w:right w:val="none" w:sz="0" w:space="0" w:color="auto"/>
      </w:divBdr>
    </w:div>
    <w:div w:id="212765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BD530-8533-480E-9000-61E028A3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1745</Words>
  <Characters>9254</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Planbestemmelser –</vt:lpstr>
    </vt:vector>
  </TitlesOfParts>
  <Company>Hewlett-Packard Company</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Planbestemmelser –</dc:title>
  <dc:subject/>
  <dc:creator>HVa@hrprosjekt.no</dc:creator>
  <cp:keywords/>
  <dc:description/>
  <cp:lastModifiedBy>Hernan Vasquez</cp:lastModifiedBy>
  <cp:revision>3</cp:revision>
  <cp:lastPrinted>2022-03-15T11:05:00Z</cp:lastPrinted>
  <dcterms:created xsi:type="dcterms:W3CDTF">2022-03-31T11:32:00Z</dcterms:created>
  <dcterms:modified xsi:type="dcterms:W3CDTF">2022-03-31T11:56:00Z</dcterms:modified>
</cp:coreProperties>
</file>